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5E" w:rsidRDefault="00BC125E" w:rsidP="00E773A5">
      <w:pPr>
        <w:spacing w:before="120" w:after="120"/>
        <w:jc w:val="center"/>
        <w:rPr>
          <w:rFonts w:asciiTheme="majorHAnsi" w:hAnsiTheme="majorHAnsi"/>
          <w:b/>
          <w:sz w:val="28"/>
          <w:szCs w:val="24"/>
          <w:lang w:val="en-GB"/>
        </w:rPr>
      </w:pPr>
    </w:p>
    <w:p w:rsidR="00BC125E" w:rsidRDefault="00BC125E" w:rsidP="00E773A5">
      <w:pPr>
        <w:spacing w:before="120" w:after="120"/>
        <w:jc w:val="center"/>
        <w:rPr>
          <w:rFonts w:asciiTheme="majorHAnsi" w:hAnsiTheme="majorHAnsi"/>
          <w:b/>
          <w:sz w:val="28"/>
          <w:szCs w:val="24"/>
          <w:lang w:val="en-GB"/>
        </w:rPr>
      </w:pPr>
    </w:p>
    <w:p w:rsidR="00BC125E" w:rsidRDefault="00BC125E" w:rsidP="00E773A5">
      <w:pPr>
        <w:spacing w:before="120" w:after="120"/>
        <w:jc w:val="center"/>
        <w:rPr>
          <w:rFonts w:asciiTheme="majorHAnsi" w:hAnsiTheme="majorHAnsi"/>
          <w:b/>
          <w:sz w:val="28"/>
          <w:szCs w:val="24"/>
          <w:lang w:val="en-GB"/>
        </w:rPr>
      </w:pPr>
    </w:p>
    <w:p w:rsidR="00BC125E" w:rsidRPr="00C004BB" w:rsidRDefault="00BC125E" w:rsidP="00E773A5">
      <w:pPr>
        <w:spacing w:before="120" w:after="120"/>
        <w:jc w:val="center"/>
        <w:rPr>
          <w:b/>
          <w:sz w:val="28"/>
          <w:szCs w:val="24"/>
          <w:lang w:val="en-GB"/>
        </w:rPr>
      </w:pPr>
    </w:p>
    <w:p w:rsidR="00BC125E" w:rsidRPr="00C004BB" w:rsidRDefault="00BC125E" w:rsidP="00E773A5">
      <w:pPr>
        <w:spacing w:before="120" w:after="120"/>
        <w:jc w:val="center"/>
        <w:rPr>
          <w:b/>
          <w:sz w:val="28"/>
          <w:szCs w:val="24"/>
          <w:lang w:val="en-GB"/>
        </w:rPr>
      </w:pPr>
    </w:p>
    <w:p w:rsidR="00BC125E" w:rsidRPr="00C004BB" w:rsidRDefault="00C53E81" w:rsidP="00E773A5">
      <w:pPr>
        <w:spacing w:before="120" w:after="120"/>
        <w:jc w:val="center"/>
        <w:rPr>
          <w:b/>
          <w:sz w:val="28"/>
          <w:szCs w:val="24"/>
          <w:lang w:val="en-GB"/>
        </w:rPr>
      </w:pPr>
      <w:r>
        <w:rPr>
          <w:rFonts w:cs="Times New Roman"/>
          <w:noProof/>
          <w:color w:val="333333"/>
          <w:lang w:eastAsia="hr-HR"/>
        </w:rPr>
        <w:drawing>
          <wp:inline distT="0" distB="0" distL="0" distR="0" wp14:anchorId="1A8F790B" wp14:editId="0D2352BF">
            <wp:extent cx="1045029" cy="1018570"/>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436" cy="1078422"/>
                    </a:xfrm>
                    <a:prstGeom prst="rect">
                      <a:avLst/>
                    </a:prstGeom>
                    <a:noFill/>
                    <a:ln>
                      <a:noFill/>
                    </a:ln>
                  </pic:spPr>
                </pic:pic>
              </a:graphicData>
            </a:graphic>
          </wp:inline>
        </w:drawing>
      </w:r>
    </w:p>
    <w:p w:rsidR="00BC125E" w:rsidRPr="00C004BB" w:rsidRDefault="00BC125E" w:rsidP="00E773A5">
      <w:pPr>
        <w:spacing w:before="120" w:after="120"/>
        <w:jc w:val="center"/>
        <w:rPr>
          <w:b/>
          <w:sz w:val="28"/>
          <w:szCs w:val="24"/>
          <w:lang w:val="en-GB"/>
        </w:rPr>
      </w:pPr>
    </w:p>
    <w:p w:rsidR="00BC125E" w:rsidRPr="00C004BB" w:rsidRDefault="00BC125E" w:rsidP="00C004BB">
      <w:pPr>
        <w:spacing w:before="120" w:after="120"/>
        <w:rPr>
          <w:b/>
          <w:sz w:val="28"/>
          <w:szCs w:val="24"/>
          <w:lang w:val="en-GB"/>
        </w:rPr>
      </w:pPr>
    </w:p>
    <w:p w:rsidR="00BC125E" w:rsidRPr="00C004BB" w:rsidRDefault="00BC125E" w:rsidP="00E773A5">
      <w:pPr>
        <w:spacing w:before="120" w:after="120"/>
        <w:jc w:val="center"/>
        <w:rPr>
          <w:b/>
          <w:sz w:val="28"/>
          <w:szCs w:val="24"/>
          <w:lang w:val="en-GB"/>
        </w:rPr>
      </w:pPr>
    </w:p>
    <w:p w:rsidR="00C169A4" w:rsidRPr="00C004BB" w:rsidRDefault="00E423BF" w:rsidP="00E773A5">
      <w:pPr>
        <w:spacing w:before="120" w:after="120"/>
        <w:jc w:val="center"/>
        <w:rPr>
          <w:b/>
          <w:sz w:val="44"/>
          <w:szCs w:val="44"/>
          <w:lang w:val="en-GB"/>
        </w:rPr>
      </w:pPr>
      <w:r w:rsidRPr="00C004BB">
        <w:rPr>
          <w:b/>
          <w:sz w:val="44"/>
          <w:szCs w:val="44"/>
          <w:lang w:val="en-GB"/>
        </w:rPr>
        <w:t xml:space="preserve">TRAINING CURRICULUM </w:t>
      </w:r>
    </w:p>
    <w:p w:rsidR="00170AA9" w:rsidRPr="00C004BB" w:rsidRDefault="00E423BF" w:rsidP="00E773A5">
      <w:pPr>
        <w:spacing w:before="120" w:after="120"/>
        <w:jc w:val="center"/>
        <w:rPr>
          <w:b/>
          <w:sz w:val="44"/>
          <w:szCs w:val="44"/>
          <w:lang w:val="en-GB"/>
        </w:rPr>
      </w:pPr>
      <w:r w:rsidRPr="00C004BB">
        <w:rPr>
          <w:b/>
          <w:sz w:val="44"/>
          <w:szCs w:val="44"/>
          <w:lang w:val="en-GB"/>
        </w:rPr>
        <w:t>FOR MOBILE JOURNALISTS (A1/O2)</w:t>
      </w:r>
    </w:p>
    <w:p w:rsidR="008A0BC5" w:rsidRDefault="008A0BC5" w:rsidP="00E773A5">
      <w:pPr>
        <w:spacing w:before="120" w:after="120"/>
        <w:rPr>
          <w:b/>
          <w:sz w:val="28"/>
          <w:szCs w:val="24"/>
          <w:lang w:val="en-GB"/>
        </w:rPr>
      </w:pPr>
    </w:p>
    <w:p w:rsidR="00C004BB" w:rsidRPr="00C004BB" w:rsidRDefault="00C004BB" w:rsidP="00E773A5">
      <w:pPr>
        <w:spacing w:before="120" w:after="120"/>
        <w:rPr>
          <w:b/>
          <w:sz w:val="28"/>
          <w:szCs w:val="24"/>
          <w:lang w:val="en-GB"/>
        </w:rPr>
      </w:pPr>
    </w:p>
    <w:p w:rsidR="002D4F73" w:rsidRPr="00C004BB" w:rsidRDefault="002D4F73" w:rsidP="00C004BB">
      <w:pPr>
        <w:spacing w:before="120" w:after="120"/>
        <w:jc w:val="center"/>
        <w:rPr>
          <w:b/>
          <w:sz w:val="28"/>
          <w:szCs w:val="24"/>
          <w:lang w:val="en-GB"/>
        </w:rPr>
      </w:pPr>
    </w:p>
    <w:p w:rsidR="002D4F73" w:rsidRPr="00C004BB" w:rsidRDefault="002D4F73" w:rsidP="00C004BB">
      <w:pPr>
        <w:spacing w:before="120" w:after="120"/>
        <w:jc w:val="center"/>
        <w:rPr>
          <w:b/>
          <w:sz w:val="28"/>
          <w:szCs w:val="24"/>
          <w:lang w:val="en-GB"/>
        </w:rPr>
      </w:pPr>
    </w:p>
    <w:p w:rsidR="002D4F73" w:rsidRPr="00C004BB" w:rsidRDefault="002D4F73" w:rsidP="00E773A5">
      <w:pPr>
        <w:spacing w:before="120" w:after="120"/>
        <w:rPr>
          <w:b/>
          <w:sz w:val="28"/>
          <w:szCs w:val="24"/>
          <w:lang w:val="en-GB"/>
        </w:rPr>
      </w:pPr>
    </w:p>
    <w:p w:rsidR="002D4F73" w:rsidRPr="00C004BB" w:rsidRDefault="00687896" w:rsidP="00E773A5">
      <w:pPr>
        <w:spacing w:before="120" w:after="120"/>
        <w:rPr>
          <w:b/>
          <w:sz w:val="28"/>
          <w:szCs w:val="24"/>
          <w:lang w:val="en-GB"/>
        </w:rPr>
      </w:pPr>
      <w:r>
        <w:rPr>
          <w:rFonts w:ascii="Lucida Sans Unicode" w:hAnsi="Lucida Sans Unicode" w:cs="Lucida Sans Unicode"/>
          <w:noProof/>
          <w:color w:val="DC9232"/>
          <w:sz w:val="16"/>
          <w:szCs w:val="16"/>
          <w:shd w:val="clear" w:color="auto" w:fill="FFFFFF"/>
          <w:lang w:eastAsia="hr-HR"/>
        </w:rPr>
        <w:drawing>
          <wp:anchor distT="0" distB="0" distL="114300" distR="114300" simplePos="0" relativeHeight="251659264" behindDoc="1" locked="0" layoutInCell="1" allowOverlap="1" wp14:anchorId="2A6949A4" wp14:editId="243AF005">
            <wp:simplePos x="0" y="0"/>
            <wp:positionH relativeFrom="column">
              <wp:posOffset>1317625</wp:posOffset>
            </wp:positionH>
            <wp:positionV relativeFrom="paragraph">
              <wp:posOffset>288290</wp:posOffset>
            </wp:positionV>
            <wp:extent cx="1546225" cy="438785"/>
            <wp:effectExtent l="0" t="0" r="0" b="0"/>
            <wp:wrapTight wrapText="bothSides">
              <wp:wrapPolygon edited="0">
                <wp:start x="532" y="1876"/>
                <wp:lineTo x="532" y="16880"/>
                <wp:lineTo x="1331" y="17818"/>
                <wp:lineTo x="10113" y="19693"/>
                <wp:lineTo x="18362" y="19693"/>
                <wp:lineTo x="21023" y="16880"/>
                <wp:lineTo x="19693" y="10315"/>
                <wp:lineTo x="7451" y="1876"/>
                <wp:lineTo x="532" y="18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asmuslogo-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225" cy="438785"/>
                    </a:xfrm>
                    <a:prstGeom prst="rect">
                      <a:avLst/>
                    </a:prstGeom>
                  </pic:spPr>
                </pic:pic>
              </a:graphicData>
            </a:graphic>
            <wp14:sizeRelH relativeFrom="page">
              <wp14:pctWidth>0</wp14:pctWidth>
            </wp14:sizeRelH>
            <wp14:sizeRelV relativeFrom="page">
              <wp14:pctHeight>0</wp14:pctHeight>
            </wp14:sizeRelV>
          </wp:anchor>
        </w:drawing>
      </w:r>
      <w:r w:rsidR="00C53E81">
        <w:rPr>
          <w:rFonts w:ascii="Lucida Sans Unicode" w:hAnsi="Lucida Sans Unicode" w:cs="Lucida Sans Unicode"/>
          <w:noProof/>
          <w:color w:val="DC9232"/>
          <w:sz w:val="16"/>
          <w:szCs w:val="16"/>
          <w:shd w:val="clear" w:color="auto" w:fill="FFFFFF"/>
          <w:lang w:eastAsia="hr-HR"/>
        </w:rPr>
        <w:drawing>
          <wp:anchor distT="0" distB="0" distL="114300" distR="114300" simplePos="0" relativeHeight="251661312" behindDoc="1" locked="0" layoutInCell="1" allowOverlap="1" wp14:anchorId="580EE073" wp14:editId="4DC57012">
            <wp:simplePos x="0" y="0"/>
            <wp:positionH relativeFrom="column">
              <wp:posOffset>3181985</wp:posOffset>
            </wp:positionH>
            <wp:positionV relativeFrom="paragraph">
              <wp:posOffset>276860</wp:posOffset>
            </wp:positionV>
            <wp:extent cx="1184275" cy="534035"/>
            <wp:effectExtent l="0" t="0" r="0" b="0"/>
            <wp:wrapTight wrapText="bothSides">
              <wp:wrapPolygon edited="0">
                <wp:start x="0" y="0"/>
                <wp:lineTo x="0" y="20804"/>
                <wp:lineTo x="21195" y="20804"/>
                <wp:lineTo x="2119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ncija-lar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4275" cy="534035"/>
                    </a:xfrm>
                    <a:prstGeom prst="rect">
                      <a:avLst/>
                    </a:prstGeom>
                  </pic:spPr>
                </pic:pic>
              </a:graphicData>
            </a:graphic>
            <wp14:sizeRelH relativeFrom="page">
              <wp14:pctWidth>0</wp14:pctWidth>
            </wp14:sizeRelH>
            <wp14:sizeRelV relativeFrom="page">
              <wp14:pctHeight>0</wp14:pctHeight>
            </wp14:sizeRelV>
          </wp:anchor>
        </w:drawing>
      </w:r>
    </w:p>
    <w:p w:rsidR="002D4F73" w:rsidRPr="00C004BB" w:rsidRDefault="002D4F73" w:rsidP="00E773A5">
      <w:pPr>
        <w:spacing w:before="120" w:after="120"/>
        <w:rPr>
          <w:b/>
          <w:sz w:val="28"/>
          <w:szCs w:val="24"/>
          <w:lang w:val="en-GB"/>
        </w:rPr>
      </w:pPr>
    </w:p>
    <w:p w:rsidR="002D4F73" w:rsidRPr="00C004BB" w:rsidRDefault="002D4F73" w:rsidP="00E773A5">
      <w:pPr>
        <w:spacing w:before="120" w:after="120"/>
        <w:rPr>
          <w:b/>
          <w:sz w:val="28"/>
          <w:szCs w:val="24"/>
          <w:lang w:val="en-GB"/>
        </w:rPr>
      </w:pPr>
    </w:p>
    <w:p w:rsidR="002D4F73" w:rsidRPr="00C004BB" w:rsidRDefault="002D4F73" w:rsidP="00E773A5">
      <w:pPr>
        <w:spacing w:before="120" w:after="120"/>
        <w:rPr>
          <w:b/>
          <w:sz w:val="28"/>
          <w:szCs w:val="24"/>
          <w:lang w:val="en-GB"/>
        </w:rPr>
      </w:pPr>
    </w:p>
    <w:p w:rsidR="002D4F73" w:rsidRPr="00C004BB" w:rsidRDefault="002D4F73" w:rsidP="00E773A5">
      <w:pPr>
        <w:spacing w:before="120" w:after="120"/>
        <w:rPr>
          <w:b/>
          <w:sz w:val="28"/>
          <w:szCs w:val="24"/>
          <w:lang w:val="en-GB"/>
        </w:rPr>
      </w:pPr>
    </w:p>
    <w:p w:rsidR="002D4F73" w:rsidRPr="00C004BB" w:rsidRDefault="002D4F73" w:rsidP="00E773A5">
      <w:pPr>
        <w:spacing w:before="120" w:after="120"/>
        <w:rPr>
          <w:b/>
          <w:sz w:val="28"/>
          <w:szCs w:val="24"/>
          <w:lang w:val="en-GB"/>
        </w:rPr>
      </w:pPr>
    </w:p>
    <w:p w:rsidR="002D4F73" w:rsidRPr="00C004BB" w:rsidRDefault="002D4F73" w:rsidP="00E773A5">
      <w:pPr>
        <w:spacing w:before="120" w:after="120"/>
        <w:rPr>
          <w:b/>
          <w:sz w:val="28"/>
          <w:szCs w:val="24"/>
          <w:lang w:val="en-GB"/>
        </w:rPr>
      </w:pPr>
    </w:p>
    <w:p w:rsidR="002D4F73" w:rsidRPr="00C004BB" w:rsidRDefault="002D4F73" w:rsidP="00E773A5">
      <w:pPr>
        <w:spacing w:before="120" w:after="120"/>
        <w:rPr>
          <w:b/>
          <w:sz w:val="28"/>
          <w:szCs w:val="24"/>
          <w:lang w:val="en-GB"/>
        </w:rPr>
      </w:pPr>
    </w:p>
    <w:p w:rsidR="002D4F73" w:rsidRPr="0078639F" w:rsidRDefault="002D4F73" w:rsidP="00E773A5">
      <w:pPr>
        <w:spacing w:before="120" w:after="120"/>
        <w:rPr>
          <w:b/>
          <w:sz w:val="28"/>
          <w:szCs w:val="28"/>
          <w:lang w:val="en-GB"/>
        </w:rPr>
      </w:pPr>
    </w:p>
    <w:p w:rsidR="008A0BC5" w:rsidRPr="0078639F" w:rsidRDefault="008A0BC5" w:rsidP="00C004BB">
      <w:pPr>
        <w:pStyle w:val="ListParagraph"/>
        <w:numPr>
          <w:ilvl w:val="0"/>
          <w:numId w:val="21"/>
        </w:numPr>
        <w:spacing w:before="120" w:after="120"/>
        <w:rPr>
          <w:b/>
          <w:color w:val="FF0000"/>
          <w:sz w:val="28"/>
          <w:szCs w:val="28"/>
          <w:u w:val="single"/>
          <w:lang w:val="en-GB"/>
        </w:rPr>
      </w:pPr>
      <w:r w:rsidRPr="0078639F">
        <w:rPr>
          <w:b/>
          <w:color w:val="FF0000"/>
          <w:sz w:val="28"/>
          <w:szCs w:val="28"/>
          <w:u w:val="single"/>
          <w:lang w:val="en-GB"/>
        </w:rPr>
        <w:t xml:space="preserve">MODULE TITLE: </w:t>
      </w:r>
      <w:r w:rsidR="00426C4B" w:rsidRPr="0078639F">
        <w:rPr>
          <w:b/>
          <w:color w:val="FF0000"/>
          <w:sz w:val="28"/>
          <w:szCs w:val="28"/>
          <w:u w:val="single"/>
          <w:lang w:val="en-GB"/>
        </w:rPr>
        <w:t>Media Literacy and Human R</w:t>
      </w:r>
      <w:r w:rsidRPr="0078639F">
        <w:rPr>
          <w:b/>
          <w:color w:val="FF0000"/>
          <w:sz w:val="28"/>
          <w:szCs w:val="28"/>
          <w:u w:val="single"/>
          <w:lang w:val="en-GB"/>
        </w:rPr>
        <w:t>ights</w:t>
      </w:r>
    </w:p>
    <w:p w:rsidR="0078639F" w:rsidRPr="0078639F" w:rsidRDefault="0078639F" w:rsidP="0078639F">
      <w:pPr>
        <w:pStyle w:val="ListParagraph"/>
        <w:spacing w:before="120" w:after="120"/>
        <w:rPr>
          <w:b/>
          <w:color w:val="FF0000"/>
          <w:sz w:val="28"/>
          <w:szCs w:val="28"/>
          <w:u w:val="single"/>
          <w:lang w:val="en-GB"/>
        </w:rPr>
      </w:pPr>
    </w:p>
    <w:p w:rsidR="008A0BC5" w:rsidRPr="0078639F" w:rsidRDefault="008A0BC5" w:rsidP="00E773A5">
      <w:pPr>
        <w:spacing w:before="120" w:after="120"/>
        <w:rPr>
          <w:b/>
          <w:sz w:val="28"/>
          <w:szCs w:val="28"/>
          <w:lang w:val="en-GB"/>
        </w:rPr>
      </w:pPr>
      <w:r w:rsidRPr="0078639F">
        <w:rPr>
          <w:b/>
          <w:sz w:val="28"/>
          <w:szCs w:val="28"/>
          <w:lang w:val="en-GB"/>
        </w:rPr>
        <w:t>TRAINER(S): Laura Cervi, José Manuel Perez Tornero</w:t>
      </w:r>
      <w:r w:rsidR="006B354D" w:rsidRPr="0078639F">
        <w:rPr>
          <w:b/>
          <w:sz w:val="28"/>
          <w:szCs w:val="28"/>
          <w:lang w:val="en-GB"/>
        </w:rPr>
        <w:t xml:space="preserve"> (UAB) </w:t>
      </w:r>
    </w:p>
    <w:p w:rsidR="0078639F" w:rsidRPr="0078639F" w:rsidRDefault="0078639F" w:rsidP="00E773A5">
      <w:pPr>
        <w:spacing w:before="120" w:after="120"/>
        <w:rPr>
          <w:b/>
          <w:sz w:val="32"/>
          <w:szCs w:val="32"/>
          <w:lang w:val="en-GB"/>
        </w:rPr>
      </w:pPr>
    </w:p>
    <w:tbl>
      <w:tblPr>
        <w:tblStyle w:val="TableGrid"/>
        <w:tblW w:w="9163" w:type="dxa"/>
        <w:tblInd w:w="-34" w:type="dxa"/>
        <w:tblLook w:val="04A0" w:firstRow="1" w:lastRow="0" w:firstColumn="1" w:lastColumn="0" w:noHBand="0" w:noVBand="1"/>
      </w:tblPr>
      <w:tblGrid>
        <w:gridCol w:w="3647"/>
        <w:gridCol w:w="5516"/>
      </w:tblGrid>
      <w:tr w:rsidR="002D4F73" w:rsidRPr="0078639F" w:rsidTr="0078639F">
        <w:trPr>
          <w:trHeight w:val="871"/>
        </w:trPr>
        <w:tc>
          <w:tcPr>
            <w:tcW w:w="3647" w:type="dxa"/>
          </w:tcPr>
          <w:p w:rsidR="002D4F73" w:rsidRPr="0078639F" w:rsidRDefault="002D4F73" w:rsidP="00E773A5">
            <w:pPr>
              <w:spacing w:before="120" w:after="120"/>
            </w:pPr>
            <w:r w:rsidRPr="0078639F">
              <w:t>Length of module delivery:</w:t>
            </w:r>
          </w:p>
        </w:tc>
        <w:tc>
          <w:tcPr>
            <w:tcW w:w="5516" w:type="dxa"/>
          </w:tcPr>
          <w:p w:rsidR="002D4F73" w:rsidRPr="0078639F" w:rsidRDefault="002D4F73" w:rsidP="00E773A5">
            <w:pPr>
              <w:tabs>
                <w:tab w:val="left" w:pos="1620"/>
              </w:tabs>
              <w:spacing w:before="120" w:after="120"/>
            </w:pPr>
            <w:r w:rsidRPr="0078639F">
              <w:t xml:space="preserve">20 hours </w:t>
            </w:r>
          </w:p>
        </w:tc>
      </w:tr>
    </w:tbl>
    <w:p w:rsidR="00CF736A" w:rsidRPr="0078639F" w:rsidRDefault="00CF736A" w:rsidP="00E773A5">
      <w:pPr>
        <w:spacing w:before="120" w:after="120"/>
        <w:rPr>
          <w:lang w:val="en-GB"/>
        </w:rPr>
      </w:pP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RATIONALE AND AIMS</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pPr>
      <w:r w:rsidRPr="0078639F">
        <w:rPr>
          <w:color w:val="2D2D2D"/>
          <w:shd w:val="clear" w:color="auto" w:fill="FDFDFD"/>
        </w:rPr>
        <w:t xml:space="preserve">Today’s citizens are not enough equipped with the critical thinking </w:t>
      </w:r>
      <w:r w:rsidR="00412259" w:rsidRPr="0078639F">
        <w:rPr>
          <w:color w:val="2D2D2D"/>
          <w:shd w:val="clear" w:color="auto" w:fill="FDFDFD"/>
        </w:rPr>
        <w:t>and analysis skills they need in order to</w:t>
      </w:r>
      <w:r w:rsidRPr="0078639F">
        <w:rPr>
          <w:color w:val="2D2D2D"/>
          <w:shd w:val="clear" w:color="auto" w:fill="FDFDFD"/>
        </w:rPr>
        <w:t xml:space="preserve"> successfully navigate our media-saturated environment. </w:t>
      </w:r>
      <w:r w:rsidRPr="0078639F">
        <w:t>This is why Media Literacy has become a priority.</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This course aims at preparing the participants to understand:</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a) </w:t>
      </w:r>
      <w:proofErr w:type="gramStart"/>
      <w:r w:rsidRPr="0078639F">
        <w:rPr>
          <w:lang w:val="en-GB"/>
        </w:rPr>
        <w:t>how</w:t>
      </w:r>
      <w:proofErr w:type="gramEnd"/>
      <w:r w:rsidRPr="0078639F">
        <w:rPr>
          <w:lang w:val="en-GB"/>
        </w:rPr>
        <w:t xml:space="preserve"> media work and influence our life</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b) the relationship between media and ethics, human rights, democracy, social inclusion, e-inclusion and the emergence, opportunities and consequences of citizen journalism</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lang w:val="en-US"/>
        </w:rPr>
      </w:pPr>
      <w:r w:rsidRPr="0078639F">
        <w:rPr>
          <w:lang w:val="en-US"/>
        </w:rPr>
        <w:t>Upon completion of the course, the participants will know how to report news utilizing adequate media and media channels to have an influence on the political and social processes affecting their lives.</w:t>
      </w:r>
    </w:p>
    <w:p w:rsidR="008A0BC5" w:rsidRPr="0078639F" w:rsidRDefault="008A0BC5" w:rsidP="00E773A5">
      <w:pPr>
        <w:spacing w:before="120" w:after="120"/>
        <w:rPr>
          <w:lang w:val="en-GB"/>
        </w:rPr>
      </w:pP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 xml:space="preserve">DESCRIPTION OF MODULE CONTENT </w:t>
      </w:r>
    </w:p>
    <w:p w:rsidR="00183876" w:rsidRPr="0078639F" w:rsidRDefault="00412259" w:rsidP="00E773A5">
      <w:pPr>
        <w:pBdr>
          <w:top w:val="single" w:sz="4" w:space="1" w:color="auto"/>
          <w:left w:val="single" w:sz="4" w:space="4" w:color="auto"/>
          <w:bottom w:val="single" w:sz="4" w:space="1" w:color="auto"/>
          <w:right w:val="single" w:sz="4" w:space="4" w:color="auto"/>
        </w:pBdr>
        <w:spacing w:before="120" w:after="120"/>
        <w:rPr>
          <w:lang w:val="en-US"/>
        </w:rPr>
      </w:pPr>
      <w:r w:rsidRPr="0078639F">
        <w:rPr>
          <w:lang w:val="en-US"/>
        </w:rPr>
        <w:t>This course analys</w:t>
      </w:r>
      <w:r w:rsidR="008A0BC5" w:rsidRPr="0078639F">
        <w:rPr>
          <w:lang w:val="en-US"/>
        </w:rPr>
        <w:t xml:space="preserve">es information, values and messages conveyed via media, together with how different media work to set agendas, influence public opinion and define values and the role of education in understanding this influence. </w:t>
      </w:r>
      <w:r w:rsidR="00183876" w:rsidRPr="0078639F">
        <w:rPr>
          <w:lang w:val="en-US"/>
        </w:rPr>
        <w:t xml:space="preserve"> </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US"/>
        </w:rPr>
        <w:t xml:space="preserve">The course also focuses the relationship between media and ethics, human rights, democracy, social inclusion, e-inclusion and citizen journalism. </w:t>
      </w:r>
    </w:p>
    <w:p w:rsidR="008A0BC5" w:rsidRPr="0078639F" w:rsidRDefault="008A0BC5" w:rsidP="00E773A5">
      <w:pPr>
        <w:spacing w:before="120" w:after="120"/>
        <w:rPr>
          <w:lang w:val="en-GB"/>
        </w:rPr>
      </w:pP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INTENDED LEARNING OUTCOMES</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line="240" w:lineRule="auto"/>
      </w:pPr>
      <w:r w:rsidRPr="0078639F">
        <w:t xml:space="preserve">Upon completion of this module you will be able to </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line="240" w:lineRule="auto"/>
      </w:pPr>
      <w:r w:rsidRPr="0078639F">
        <w:t>LO1: Understand the relationship between media and human rights, and the role of media in building human rights.</w:t>
      </w:r>
    </w:p>
    <w:p w:rsidR="008A0BC5" w:rsidRPr="0078639F" w:rsidRDefault="00183876" w:rsidP="00E773A5">
      <w:pPr>
        <w:pBdr>
          <w:top w:val="single" w:sz="4" w:space="1" w:color="auto"/>
          <w:left w:val="single" w:sz="4" w:space="4" w:color="auto"/>
          <w:bottom w:val="single" w:sz="4" w:space="1" w:color="auto"/>
          <w:right w:val="single" w:sz="4" w:space="4" w:color="auto"/>
        </w:pBdr>
        <w:spacing w:before="120" w:after="120" w:line="240" w:lineRule="auto"/>
      </w:pPr>
      <w:r w:rsidRPr="0078639F">
        <w:t>LO2: Analys</w:t>
      </w:r>
      <w:r w:rsidR="008A0BC5" w:rsidRPr="0078639F">
        <w:t xml:space="preserve">e and use </w:t>
      </w:r>
      <w:r w:rsidR="00412259" w:rsidRPr="0078639F">
        <w:t>t</w:t>
      </w:r>
      <w:r w:rsidR="008A0BC5" w:rsidRPr="0078639F">
        <w:t>he conceptual framework of Media Literacy, a new media awareness.</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line="240" w:lineRule="auto"/>
      </w:pPr>
      <w:r w:rsidRPr="0078639F">
        <w:t xml:space="preserve">LO3: </w:t>
      </w:r>
      <w:r w:rsidR="00183876" w:rsidRPr="0078639F">
        <w:t xml:space="preserve">Critically analyse news </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line="240" w:lineRule="auto"/>
      </w:pPr>
      <w:r w:rsidRPr="0078639F">
        <w:t xml:space="preserve">LO4 :  </w:t>
      </w:r>
      <w:r w:rsidR="00183876" w:rsidRPr="0078639F">
        <w:t>U</w:t>
      </w:r>
      <w:r w:rsidRPr="0078639F">
        <w:t>nderstand and use</w:t>
      </w:r>
      <w:r w:rsidR="00412259" w:rsidRPr="0078639F">
        <w:t xml:space="preserve"> </w:t>
      </w:r>
      <w:r w:rsidRPr="0078639F">
        <w:t>MoJo for the promotion of Media Literacy and Human rights</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line="240" w:lineRule="auto"/>
      </w:pPr>
    </w:p>
    <w:p w:rsidR="008A0BC5" w:rsidRPr="0078639F" w:rsidRDefault="008A0BC5" w:rsidP="00E773A5">
      <w:pPr>
        <w:spacing w:before="120" w:after="120"/>
      </w:pPr>
    </w:p>
    <w:p w:rsidR="008A0BC5" w:rsidRPr="0078639F" w:rsidRDefault="008A0BC5" w:rsidP="00E773A5">
      <w:pPr>
        <w:spacing w:before="120" w:after="120" w:line="240" w:lineRule="auto"/>
      </w:pP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INDICATIVE REFERENCES AND READING LIST</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r w:rsidRPr="0078639F">
        <w:rPr>
          <w:i/>
          <w:iCs/>
          <w:lang w:val="en-US"/>
        </w:rPr>
        <w:t>Audiovisual Media Service Directive </w:t>
      </w:r>
      <w:r w:rsidRPr="0078639F">
        <w:rPr>
          <w:lang w:val="en-US"/>
        </w:rPr>
        <w:t xml:space="preserve">2007/65/EC of the European Parliament and the Council of December 11, 2007),  </w:t>
      </w:r>
      <w:hyperlink r:id="rId11" w:history="1">
        <w:r w:rsidRPr="0078639F">
          <w:rPr>
            <w:rStyle w:val="Hyperlink"/>
            <w:lang w:val="en-US"/>
          </w:rPr>
          <w:t>http://ec.europa.eu/avpolicy/reg/avms/index_en.htm</w:t>
        </w:r>
      </w:hyperlink>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proofErr w:type="spellStart"/>
      <w:r w:rsidRPr="0078639F">
        <w:rPr>
          <w:lang w:val="en-US"/>
        </w:rPr>
        <w:t>Bazalgette</w:t>
      </w:r>
      <w:proofErr w:type="spellEnd"/>
      <w:r w:rsidRPr="0078639F">
        <w:rPr>
          <w:lang w:val="en-US"/>
        </w:rPr>
        <w:t>, C. (1992) Key Aspects of Media Education. In Alvarado, M. and Boyd-Barret. O. (Eds.) </w:t>
      </w:r>
      <w:r w:rsidRPr="0078639F">
        <w:rPr>
          <w:i/>
          <w:iCs/>
          <w:lang w:val="en-US"/>
        </w:rPr>
        <w:t>Media Education:</w:t>
      </w:r>
      <w:r w:rsidR="002E1F8B" w:rsidRPr="0078639F">
        <w:rPr>
          <w:i/>
          <w:iCs/>
          <w:lang w:val="en-US"/>
        </w:rPr>
        <w:t xml:space="preserve"> </w:t>
      </w:r>
      <w:r w:rsidRPr="0078639F">
        <w:rPr>
          <w:i/>
          <w:iCs/>
          <w:lang w:val="en-US"/>
        </w:rPr>
        <w:t>An Introduction</w:t>
      </w:r>
      <w:r w:rsidRPr="0078639F">
        <w:rPr>
          <w:lang w:val="en-US"/>
        </w:rPr>
        <w:t>. London, British Film Institute/</w:t>
      </w:r>
      <w:proofErr w:type="gramStart"/>
      <w:r w:rsidRPr="0078639F">
        <w:rPr>
          <w:lang w:val="en-US"/>
        </w:rPr>
        <w:t>The</w:t>
      </w:r>
      <w:proofErr w:type="gramEnd"/>
      <w:r w:rsidRPr="0078639F">
        <w:rPr>
          <w:lang w:val="en-US"/>
        </w:rPr>
        <w:t xml:space="preserve"> Open University, pp. 199-219.</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proofErr w:type="spellStart"/>
      <w:r w:rsidRPr="0078639F">
        <w:rPr>
          <w:lang w:val="en-US"/>
        </w:rPr>
        <w:t>Boulding</w:t>
      </w:r>
      <w:proofErr w:type="spellEnd"/>
      <w:r w:rsidRPr="0078639F">
        <w:rPr>
          <w:lang w:val="en-US"/>
        </w:rPr>
        <w:t>, E. (1988) </w:t>
      </w:r>
      <w:r w:rsidRPr="0078639F">
        <w:rPr>
          <w:i/>
          <w:iCs/>
          <w:lang w:val="en-US"/>
        </w:rPr>
        <w:t>Building a Global Civic Culture: Education for an Interdependent World</w:t>
      </w:r>
      <w:r w:rsidRPr="0078639F">
        <w:rPr>
          <w:lang w:val="en-US"/>
        </w:rPr>
        <w:t>. New York: Teachers College Press.</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s-ES"/>
        </w:rPr>
      </w:pPr>
      <w:r w:rsidRPr="0078639F">
        <w:rPr>
          <w:lang w:val="en-US"/>
        </w:rPr>
        <w:t>Buckingham, D. (2003) </w:t>
      </w:r>
      <w:r w:rsidRPr="0078639F">
        <w:rPr>
          <w:i/>
          <w:iCs/>
          <w:lang w:val="en-US"/>
        </w:rPr>
        <w:t>Media Education: Literacy, Learning, and Contemporary Culture. </w:t>
      </w:r>
      <w:r w:rsidRPr="0078639F">
        <w:rPr>
          <w:lang w:val="es-ES"/>
        </w:rPr>
        <w:t xml:space="preserve">Cambridge, UK: </w:t>
      </w:r>
      <w:proofErr w:type="spellStart"/>
      <w:r w:rsidRPr="0078639F">
        <w:rPr>
          <w:lang w:val="es-ES"/>
        </w:rPr>
        <w:t>Polity</w:t>
      </w:r>
      <w:proofErr w:type="spellEnd"/>
      <w:r w:rsidRPr="0078639F">
        <w:rPr>
          <w:lang w:val="es-ES"/>
        </w:rPr>
        <w:t xml:space="preserve"> Press.</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s-ES"/>
        </w:rPr>
      </w:pPr>
      <w:proofErr w:type="spellStart"/>
      <w:r w:rsidRPr="0078639F">
        <w:rPr>
          <w:lang w:val="es-ES"/>
        </w:rPr>
        <w:t>Burke</w:t>
      </w:r>
      <w:proofErr w:type="spellEnd"/>
      <w:r w:rsidRPr="0078639F">
        <w:rPr>
          <w:lang w:val="es-ES"/>
        </w:rPr>
        <w:t xml:space="preserve">, P. and </w:t>
      </w:r>
      <w:proofErr w:type="spellStart"/>
      <w:r w:rsidRPr="0078639F">
        <w:rPr>
          <w:lang w:val="es-ES"/>
        </w:rPr>
        <w:t>Briggs</w:t>
      </w:r>
      <w:proofErr w:type="spellEnd"/>
      <w:r w:rsidRPr="0078639F">
        <w:rPr>
          <w:lang w:val="es-ES"/>
        </w:rPr>
        <w:t>, A. (2002) </w:t>
      </w:r>
      <w:r w:rsidRPr="0078639F">
        <w:rPr>
          <w:i/>
          <w:iCs/>
          <w:lang w:val="es-ES"/>
        </w:rPr>
        <w:t>De Gutenberg a Internet: Una Historia Social de los Medios de Comunicación</w:t>
      </w:r>
      <w:r w:rsidRPr="0078639F">
        <w:rPr>
          <w:lang w:val="es-ES"/>
        </w:rPr>
        <w:t xml:space="preserve">, </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r w:rsidRPr="0078639F">
        <w:rPr>
          <w:lang w:val="en-US"/>
        </w:rPr>
        <w:t xml:space="preserve">Carlson, U., </w:t>
      </w:r>
      <w:proofErr w:type="spellStart"/>
      <w:r w:rsidRPr="0078639F">
        <w:rPr>
          <w:lang w:val="en-US"/>
        </w:rPr>
        <w:t>Tayie</w:t>
      </w:r>
      <w:proofErr w:type="spellEnd"/>
      <w:r w:rsidRPr="0078639F">
        <w:rPr>
          <w:lang w:val="en-US"/>
        </w:rPr>
        <w:t xml:space="preserve">, S., </w:t>
      </w:r>
      <w:proofErr w:type="spellStart"/>
      <w:r w:rsidRPr="0078639F">
        <w:rPr>
          <w:lang w:val="en-US"/>
        </w:rPr>
        <w:t>Jacquinot</w:t>
      </w:r>
      <w:proofErr w:type="spellEnd"/>
      <w:r w:rsidRPr="0078639F">
        <w:rPr>
          <w:lang w:val="en-US"/>
        </w:rPr>
        <w:t>-Delaunay, G. and Pérez Tornero, J.M. (Eds.) (2008) E</w:t>
      </w:r>
      <w:r w:rsidRPr="0078639F">
        <w:rPr>
          <w:i/>
          <w:iCs/>
          <w:lang w:val="en-US"/>
        </w:rPr>
        <w:t>mpowerment through Media Education. An Intercultural Dialogue. </w:t>
      </w:r>
      <w:r w:rsidRPr="0078639F">
        <w:rPr>
          <w:lang w:val="en-US"/>
        </w:rPr>
        <w:t xml:space="preserve">Sweden: </w:t>
      </w:r>
      <w:proofErr w:type="spellStart"/>
      <w:r w:rsidRPr="0078639F">
        <w:rPr>
          <w:lang w:val="en-US"/>
        </w:rPr>
        <w:t>Nordicom</w:t>
      </w:r>
      <w:proofErr w:type="spellEnd"/>
      <w:r w:rsidRPr="0078639F">
        <w:rPr>
          <w:lang w:val="en-US"/>
        </w:rPr>
        <w:t>, University of Gothenburg.</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proofErr w:type="spellStart"/>
      <w:r w:rsidRPr="0078639F">
        <w:rPr>
          <w:lang w:val="en-US"/>
        </w:rPr>
        <w:t>Carlsson</w:t>
      </w:r>
      <w:proofErr w:type="spellEnd"/>
      <w:r w:rsidRPr="0078639F">
        <w:rPr>
          <w:lang w:val="en-US"/>
        </w:rPr>
        <w:t>, U. (2010) </w:t>
      </w:r>
      <w:r w:rsidRPr="0078639F">
        <w:rPr>
          <w:i/>
          <w:iCs/>
          <w:lang w:val="en-US"/>
        </w:rPr>
        <w:t>Children and Youth in the Digital Media Culture. </w:t>
      </w:r>
      <w:r w:rsidRPr="0078639F">
        <w:rPr>
          <w:lang w:val="en-US"/>
        </w:rPr>
        <w:t xml:space="preserve">Sweden: </w:t>
      </w:r>
      <w:proofErr w:type="spellStart"/>
      <w:r w:rsidRPr="0078639F">
        <w:rPr>
          <w:lang w:val="en-US"/>
        </w:rPr>
        <w:t>Nordicom</w:t>
      </w:r>
      <w:proofErr w:type="spellEnd"/>
      <w:r w:rsidRPr="0078639F">
        <w:rPr>
          <w:lang w:val="en-US"/>
        </w:rPr>
        <w:t>, University of Gothenburg.</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proofErr w:type="spellStart"/>
      <w:r w:rsidRPr="0078639F">
        <w:rPr>
          <w:lang w:val="en-US"/>
        </w:rPr>
        <w:t>Celot</w:t>
      </w:r>
      <w:proofErr w:type="spellEnd"/>
      <w:r w:rsidRPr="0078639F">
        <w:rPr>
          <w:lang w:val="en-US"/>
        </w:rPr>
        <w:t>, P. and Pérez Tornero, J. M. (</w:t>
      </w:r>
      <w:proofErr w:type="spellStart"/>
      <w:r w:rsidRPr="0078639F">
        <w:rPr>
          <w:lang w:val="en-US"/>
        </w:rPr>
        <w:t>Coords</w:t>
      </w:r>
      <w:proofErr w:type="spellEnd"/>
      <w:r w:rsidRPr="0078639F">
        <w:rPr>
          <w:lang w:val="en-US"/>
        </w:rPr>
        <w:t>.) (2009) </w:t>
      </w:r>
      <w:r w:rsidRPr="0078639F">
        <w:rPr>
          <w:i/>
          <w:iCs/>
          <w:lang w:val="en-US"/>
        </w:rPr>
        <w:t>Study on Assessment Criteria for Media Literacy Levels. A comprehensive view of the concept of media literacy and the understanding of how media literacy level in Europe </w:t>
      </w:r>
      <w:r w:rsidRPr="0078639F">
        <w:rPr>
          <w:lang w:val="en-US"/>
        </w:rPr>
        <w:t>(2009), EC. Retrieved at:</w:t>
      </w:r>
      <w:hyperlink r:id="rId12" w:history="1">
        <w:r w:rsidRPr="0078639F">
          <w:rPr>
            <w:rStyle w:val="Hyperlink"/>
            <w:lang w:val="en-US"/>
          </w:rPr>
          <w:t>http://ec.europa.eu/culture/media/literacy/studies/index_en.htm</w:t>
        </w:r>
      </w:hyperlink>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proofErr w:type="spellStart"/>
      <w:r w:rsidRPr="0078639F">
        <w:rPr>
          <w:lang w:val="en-US"/>
        </w:rPr>
        <w:t>Feilitzen</w:t>
      </w:r>
      <w:proofErr w:type="spellEnd"/>
      <w:r w:rsidRPr="0078639F">
        <w:rPr>
          <w:lang w:val="en-US"/>
        </w:rPr>
        <w:t xml:space="preserve">, von C. and </w:t>
      </w:r>
      <w:proofErr w:type="spellStart"/>
      <w:r w:rsidRPr="0078639F">
        <w:rPr>
          <w:lang w:val="en-US"/>
        </w:rPr>
        <w:t>Carlsson</w:t>
      </w:r>
      <w:proofErr w:type="spellEnd"/>
      <w:r w:rsidRPr="0078639F">
        <w:rPr>
          <w:lang w:val="en-US"/>
        </w:rPr>
        <w:t xml:space="preserve">, U. (Eds.) (2003) </w:t>
      </w:r>
      <w:proofErr w:type="gramStart"/>
      <w:r w:rsidRPr="0078639F">
        <w:rPr>
          <w:lang w:val="en-US"/>
        </w:rPr>
        <w:t>Promote</w:t>
      </w:r>
      <w:proofErr w:type="gramEnd"/>
      <w:r w:rsidRPr="0078639F">
        <w:rPr>
          <w:lang w:val="en-US"/>
        </w:rPr>
        <w:t xml:space="preserve"> or Protect? Perspectives on Media Literacy and Media Regulations. In: </w:t>
      </w:r>
      <w:r w:rsidRPr="0078639F">
        <w:rPr>
          <w:i/>
          <w:iCs/>
          <w:lang w:val="en-US"/>
        </w:rPr>
        <w:t xml:space="preserve">The International Clearinghouse of </w:t>
      </w:r>
      <w:proofErr w:type="spellStart"/>
      <w:r w:rsidRPr="0078639F">
        <w:rPr>
          <w:i/>
          <w:iCs/>
          <w:lang w:val="en-US"/>
        </w:rPr>
        <w:t>Chilren</w:t>
      </w:r>
      <w:proofErr w:type="spellEnd"/>
      <w:r w:rsidRPr="0078639F">
        <w:rPr>
          <w:i/>
          <w:iCs/>
          <w:lang w:val="en-US"/>
        </w:rPr>
        <w:t>, Youth and Media</w:t>
      </w:r>
      <w:r w:rsidRPr="0078639F">
        <w:rPr>
          <w:lang w:val="en-US"/>
        </w:rPr>
        <w:t xml:space="preserve">, </w:t>
      </w:r>
      <w:proofErr w:type="spellStart"/>
      <w:r w:rsidRPr="0078639F">
        <w:rPr>
          <w:lang w:val="en-US"/>
        </w:rPr>
        <w:t>Göteborg</w:t>
      </w:r>
      <w:proofErr w:type="spellEnd"/>
      <w:r w:rsidRPr="0078639F">
        <w:rPr>
          <w:lang w:val="en-US"/>
        </w:rPr>
        <w:t xml:space="preserve"> University.</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s-ES"/>
        </w:rPr>
      </w:pPr>
      <w:proofErr w:type="spellStart"/>
      <w:r w:rsidRPr="0078639F">
        <w:rPr>
          <w:lang w:val="es-ES"/>
        </w:rPr>
        <w:t>Ferrés</w:t>
      </w:r>
      <w:proofErr w:type="spellEnd"/>
      <w:r w:rsidRPr="0078639F">
        <w:rPr>
          <w:lang w:val="es-ES"/>
        </w:rPr>
        <w:t xml:space="preserve">, J. and </w:t>
      </w:r>
      <w:proofErr w:type="spellStart"/>
      <w:r w:rsidRPr="0078639F">
        <w:rPr>
          <w:lang w:val="es-ES"/>
        </w:rPr>
        <w:t>Fainholc</w:t>
      </w:r>
      <w:proofErr w:type="spellEnd"/>
      <w:r w:rsidRPr="0078639F">
        <w:rPr>
          <w:lang w:val="es-ES"/>
        </w:rPr>
        <w:t>, B. (2005) </w:t>
      </w:r>
      <w:r w:rsidRPr="0078639F">
        <w:rPr>
          <w:i/>
          <w:iCs/>
          <w:lang w:val="es-ES"/>
        </w:rPr>
        <w:t>Investigación Competencias en Comunicación Audiovisual</w:t>
      </w:r>
      <w:r w:rsidRPr="0078639F">
        <w:rPr>
          <w:lang w:val="es-ES"/>
        </w:rPr>
        <w:t>. España: Consejo del Audiovisual de Cataluña.</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proofErr w:type="spellStart"/>
      <w:r w:rsidRPr="0078639F">
        <w:rPr>
          <w:lang w:val="es-ES"/>
        </w:rPr>
        <w:t>Livingstone</w:t>
      </w:r>
      <w:proofErr w:type="spellEnd"/>
      <w:r w:rsidRPr="0078639F">
        <w:rPr>
          <w:lang w:val="es-ES"/>
        </w:rPr>
        <w:t xml:space="preserve">, S. and </w:t>
      </w:r>
      <w:proofErr w:type="spellStart"/>
      <w:r w:rsidRPr="0078639F">
        <w:rPr>
          <w:lang w:val="es-ES"/>
        </w:rPr>
        <w:t>Bovill</w:t>
      </w:r>
      <w:proofErr w:type="spellEnd"/>
      <w:r w:rsidRPr="0078639F">
        <w:rPr>
          <w:lang w:val="es-ES"/>
        </w:rPr>
        <w:t>, M. (2001) </w:t>
      </w:r>
      <w:proofErr w:type="spellStart"/>
      <w:r w:rsidRPr="0078639F">
        <w:rPr>
          <w:i/>
          <w:iCs/>
          <w:lang w:val="es-ES"/>
        </w:rPr>
        <w:t>Children</w:t>
      </w:r>
      <w:proofErr w:type="spellEnd"/>
      <w:r w:rsidRPr="0078639F">
        <w:rPr>
          <w:i/>
          <w:iCs/>
          <w:lang w:val="es-ES"/>
        </w:rPr>
        <w:t xml:space="preserve"> and </w:t>
      </w:r>
      <w:proofErr w:type="spellStart"/>
      <w:r w:rsidRPr="0078639F">
        <w:rPr>
          <w:i/>
          <w:iCs/>
          <w:lang w:val="es-ES"/>
        </w:rPr>
        <w:t>the</w:t>
      </w:r>
      <w:proofErr w:type="spellEnd"/>
      <w:r w:rsidRPr="0078639F">
        <w:rPr>
          <w:i/>
          <w:iCs/>
          <w:lang w:val="es-ES"/>
        </w:rPr>
        <w:t xml:space="preserve"> </w:t>
      </w:r>
      <w:proofErr w:type="spellStart"/>
      <w:r w:rsidRPr="0078639F">
        <w:rPr>
          <w:i/>
          <w:iCs/>
          <w:lang w:val="es-ES"/>
        </w:rPr>
        <w:t>Changing</w:t>
      </w:r>
      <w:proofErr w:type="spellEnd"/>
      <w:r w:rsidRPr="0078639F">
        <w:rPr>
          <w:i/>
          <w:iCs/>
          <w:lang w:val="es-ES"/>
        </w:rPr>
        <w:t xml:space="preserve"> Media </w:t>
      </w:r>
      <w:proofErr w:type="spellStart"/>
      <w:r w:rsidRPr="0078639F">
        <w:rPr>
          <w:i/>
          <w:iCs/>
          <w:lang w:val="es-ES"/>
        </w:rPr>
        <w:t>Environmental</w:t>
      </w:r>
      <w:proofErr w:type="spellEnd"/>
      <w:r w:rsidRPr="0078639F">
        <w:rPr>
          <w:i/>
          <w:iCs/>
          <w:lang w:val="es-ES"/>
        </w:rPr>
        <w:t xml:space="preserve">, a </w:t>
      </w:r>
      <w:proofErr w:type="spellStart"/>
      <w:r w:rsidRPr="0078639F">
        <w:rPr>
          <w:i/>
          <w:iCs/>
          <w:lang w:val="es-ES"/>
        </w:rPr>
        <w:t>European</w:t>
      </w:r>
      <w:proofErr w:type="spellEnd"/>
      <w:r w:rsidRPr="0078639F">
        <w:rPr>
          <w:i/>
          <w:iCs/>
          <w:lang w:val="es-ES"/>
        </w:rPr>
        <w:t xml:space="preserve"> </w:t>
      </w:r>
      <w:proofErr w:type="spellStart"/>
      <w:r w:rsidRPr="0078639F">
        <w:rPr>
          <w:i/>
          <w:iCs/>
          <w:lang w:val="es-ES"/>
        </w:rPr>
        <w:t>Comparative</w:t>
      </w:r>
      <w:proofErr w:type="spellEnd"/>
      <w:r w:rsidRPr="0078639F">
        <w:rPr>
          <w:i/>
          <w:iCs/>
          <w:lang w:val="es-ES"/>
        </w:rPr>
        <w:t xml:space="preserve"> </w:t>
      </w:r>
      <w:proofErr w:type="spellStart"/>
      <w:r w:rsidRPr="0078639F">
        <w:rPr>
          <w:i/>
          <w:iCs/>
          <w:lang w:val="es-ES"/>
        </w:rPr>
        <w:t>Study</w:t>
      </w:r>
      <w:proofErr w:type="spellEnd"/>
      <w:r w:rsidRPr="0078639F">
        <w:rPr>
          <w:i/>
          <w:iCs/>
          <w:lang w:val="es-ES"/>
        </w:rPr>
        <w:t>. </w:t>
      </w:r>
      <w:r w:rsidRPr="0078639F">
        <w:rPr>
          <w:lang w:val="en-US"/>
        </w:rPr>
        <w:t>New Jersey: Lawrence Erlbaum Associates.</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r w:rsidRPr="0078639F">
        <w:rPr>
          <w:lang w:val="en-US"/>
        </w:rPr>
        <w:t>Martin, L. (1997) </w:t>
      </w:r>
      <w:proofErr w:type="gramStart"/>
      <w:r w:rsidRPr="0078639F">
        <w:rPr>
          <w:i/>
          <w:iCs/>
          <w:lang w:val="en-US"/>
        </w:rPr>
        <w:t>The</w:t>
      </w:r>
      <w:proofErr w:type="gramEnd"/>
      <w:r w:rsidRPr="0078639F">
        <w:rPr>
          <w:i/>
          <w:iCs/>
          <w:lang w:val="en-US"/>
        </w:rPr>
        <w:t xml:space="preserve"> Challenge of Internet Literacy</w:t>
      </w:r>
      <w:r w:rsidRPr="0078639F">
        <w:rPr>
          <w:lang w:val="en-US"/>
        </w:rPr>
        <w:t xml:space="preserve">. </w:t>
      </w:r>
      <w:proofErr w:type="spellStart"/>
      <w:r w:rsidRPr="0078639F">
        <w:rPr>
          <w:lang w:val="en-US"/>
        </w:rPr>
        <w:t>Binghamptom</w:t>
      </w:r>
      <w:proofErr w:type="spellEnd"/>
      <w:r w:rsidRPr="0078639F">
        <w:rPr>
          <w:lang w:val="en-US"/>
        </w:rPr>
        <w:t>, New York: Haworth Press.</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r w:rsidRPr="0078639F">
        <w:rPr>
          <w:lang w:val="en-US"/>
        </w:rPr>
        <w:t>Martinsson, J. (2009). </w:t>
      </w:r>
      <w:r w:rsidRPr="0078639F">
        <w:rPr>
          <w:i/>
          <w:iCs/>
          <w:lang w:val="en-US"/>
        </w:rPr>
        <w:t xml:space="preserve">The Role of Media Literacy in the Governance Reform </w:t>
      </w:r>
      <w:proofErr w:type="spellStart"/>
      <w:r w:rsidRPr="0078639F">
        <w:rPr>
          <w:i/>
          <w:iCs/>
          <w:lang w:val="en-US"/>
        </w:rPr>
        <w:t>Agenda.</w:t>
      </w:r>
      <w:r w:rsidRPr="0078639F">
        <w:rPr>
          <w:lang w:val="en-US"/>
        </w:rPr>
        <w:t>World</w:t>
      </w:r>
      <w:proofErr w:type="spellEnd"/>
      <w:r w:rsidRPr="0078639F">
        <w:rPr>
          <w:lang w:val="en-US"/>
        </w:rPr>
        <w:t xml:space="preserve"> Bank, </w:t>
      </w:r>
      <w:proofErr w:type="spellStart"/>
      <w:r w:rsidRPr="0078639F">
        <w:rPr>
          <w:lang w:val="en-US"/>
        </w:rPr>
        <w:t>CommGAP</w:t>
      </w:r>
      <w:proofErr w:type="spellEnd"/>
      <w:r w:rsidRPr="0078639F">
        <w:rPr>
          <w:lang w:val="en-US"/>
        </w:rPr>
        <w:t xml:space="preserve"> discussion papers.</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r w:rsidRPr="0078639F">
        <w:rPr>
          <w:lang w:val="es-ES"/>
        </w:rPr>
        <w:t xml:space="preserve">Pérez Tornero, J. M. (Coord.) </w:t>
      </w:r>
      <w:r w:rsidRPr="0078639F">
        <w:rPr>
          <w:lang w:val="en-US"/>
        </w:rPr>
        <w:t>(2005) </w:t>
      </w:r>
      <w:r w:rsidRPr="0078639F">
        <w:rPr>
          <w:i/>
          <w:iCs/>
          <w:lang w:val="en-US"/>
        </w:rPr>
        <w:t>Promoting Digital Literacy</w:t>
      </w:r>
      <w:r w:rsidRPr="0078639F">
        <w:rPr>
          <w:lang w:val="en-US"/>
        </w:rPr>
        <w:t>. Brussels: European Commission. Retrieved at:</w:t>
      </w:r>
      <w:hyperlink r:id="rId13" w:history="1">
        <w:r w:rsidRPr="0078639F">
          <w:rPr>
            <w:rStyle w:val="Hyperlink"/>
            <w:lang w:val="en-US"/>
          </w:rPr>
          <w:t>http://www.mediamentor.org/files/attachments/Promoting_Digital_Literacy.pdf</w:t>
        </w:r>
      </w:hyperlink>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r w:rsidRPr="0078639F">
        <w:rPr>
          <w:lang w:val="en-US"/>
        </w:rPr>
        <w:lastRenderedPageBreak/>
        <w:t xml:space="preserve">Pérez Tornero, J. M., </w:t>
      </w:r>
      <w:proofErr w:type="spellStart"/>
      <w:r w:rsidRPr="0078639F">
        <w:rPr>
          <w:lang w:val="en-US"/>
        </w:rPr>
        <w:t>Celot</w:t>
      </w:r>
      <w:proofErr w:type="spellEnd"/>
      <w:r w:rsidRPr="0078639F">
        <w:rPr>
          <w:lang w:val="en-US"/>
        </w:rPr>
        <w:t xml:space="preserve">, P. and </w:t>
      </w:r>
      <w:proofErr w:type="spellStart"/>
      <w:r w:rsidRPr="0078639F">
        <w:rPr>
          <w:lang w:val="en-US"/>
        </w:rPr>
        <w:t>Varis</w:t>
      </w:r>
      <w:proofErr w:type="spellEnd"/>
      <w:r w:rsidRPr="0078639F">
        <w:rPr>
          <w:lang w:val="en-US"/>
        </w:rPr>
        <w:t>, T. (</w:t>
      </w:r>
      <w:proofErr w:type="spellStart"/>
      <w:r w:rsidRPr="0078639F">
        <w:rPr>
          <w:lang w:val="en-US"/>
        </w:rPr>
        <w:t>coord</w:t>
      </w:r>
      <w:proofErr w:type="spellEnd"/>
      <w:r w:rsidRPr="0078639F">
        <w:rPr>
          <w:lang w:val="en-US"/>
        </w:rPr>
        <w:t>.) (2007) </w:t>
      </w:r>
      <w:r w:rsidRPr="0078639F">
        <w:rPr>
          <w:i/>
          <w:iCs/>
          <w:lang w:val="en-US"/>
        </w:rPr>
        <w:t>Current Trends and Approaches to Media Literacy in Europe</w:t>
      </w:r>
      <w:r w:rsidRPr="0078639F">
        <w:rPr>
          <w:lang w:val="en-US"/>
        </w:rPr>
        <w:t>. Brussels: European Commission. Retrieved at: </w:t>
      </w:r>
      <w:hyperlink r:id="rId14" w:history="1">
        <w:r w:rsidRPr="0078639F">
          <w:rPr>
            <w:rStyle w:val="Hyperlink"/>
            <w:lang w:val="en-US"/>
          </w:rPr>
          <w:t>http://ec.europa.eu/culture/media/literacy/docs/studies/study.pdf</w:t>
        </w:r>
      </w:hyperlink>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r w:rsidRPr="0078639F">
        <w:rPr>
          <w:lang w:val="en-US"/>
        </w:rPr>
        <w:t>Silverstone R. and Hirsch, E. (Eds.) (1996) </w:t>
      </w:r>
      <w:r w:rsidRPr="0078639F">
        <w:rPr>
          <w:i/>
          <w:iCs/>
          <w:lang w:val="en-US"/>
        </w:rPr>
        <w:t>Consuming Technologies: Media and Information in Domestic Spaces</w:t>
      </w:r>
      <w:r w:rsidRPr="0078639F">
        <w:rPr>
          <w:lang w:val="en-US"/>
        </w:rPr>
        <w:t>. London: Routledge.</w:t>
      </w:r>
    </w:p>
    <w:p w:rsidR="008A0BC5" w:rsidRPr="0078639F" w:rsidRDefault="008A0BC5" w:rsidP="00E773A5">
      <w:pPr>
        <w:pStyle w:val="ListParagraph"/>
        <w:numPr>
          <w:ilvl w:val="0"/>
          <w:numId w:val="10"/>
        </w:numPr>
        <w:pBdr>
          <w:top w:val="single" w:sz="4" w:space="1" w:color="auto"/>
          <w:left w:val="single" w:sz="4" w:space="4" w:color="auto"/>
          <w:bottom w:val="single" w:sz="4" w:space="1" w:color="auto"/>
          <w:right w:val="single" w:sz="4" w:space="4" w:color="auto"/>
        </w:pBdr>
        <w:spacing w:before="120" w:after="120"/>
        <w:contextualSpacing w:val="0"/>
        <w:rPr>
          <w:lang w:val="en-US"/>
        </w:rPr>
      </w:pPr>
      <w:r w:rsidRPr="0078639F">
        <w:rPr>
          <w:lang w:val="en-US"/>
        </w:rPr>
        <w:t xml:space="preserve">World Summit on the Information Society, UNESCO, Geneva, 2003. Retrieved </w:t>
      </w:r>
    </w:p>
    <w:p w:rsidR="008A0BC5" w:rsidRPr="0078639F" w:rsidRDefault="008A0BC5" w:rsidP="00E773A5">
      <w:pPr>
        <w:spacing w:before="120" w:after="120"/>
        <w:rPr>
          <w:lang w:val="en-GB"/>
        </w:rPr>
      </w:pPr>
    </w:p>
    <w:tbl>
      <w:tblPr>
        <w:tblStyle w:val="TableGrid"/>
        <w:tblW w:w="0" w:type="auto"/>
        <w:tblLook w:val="04A0" w:firstRow="1" w:lastRow="0" w:firstColumn="1" w:lastColumn="0" w:noHBand="0" w:noVBand="1"/>
      </w:tblPr>
      <w:tblGrid>
        <w:gridCol w:w="3005"/>
        <w:gridCol w:w="3005"/>
        <w:gridCol w:w="3006"/>
      </w:tblGrid>
      <w:tr w:rsidR="008A0BC5" w:rsidRPr="0078639F" w:rsidTr="001A1741">
        <w:tc>
          <w:tcPr>
            <w:tcW w:w="9016" w:type="dxa"/>
            <w:gridSpan w:val="3"/>
          </w:tcPr>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METHODS OF TEACHING AND LEARNING</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lang w:val="en-GB"/>
              </w:rPr>
            </w:pPr>
          </w:p>
        </w:tc>
      </w:tr>
      <w:tr w:rsidR="008A0BC5" w:rsidRPr="0078639F" w:rsidTr="001A1741">
        <w:tc>
          <w:tcPr>
            <w:tcW w:w="3005" w:type="dxa"/>
          </w:tcPr>
          <w:p w:rsidR="008A0BC5" w:rsidRPr="0078639F" w:rsidRDefault="008A0BC5" w:rsidP="00E773A5">
            <w:pPr>
              <w:spacing w:before="120" w:after="120"/>
              <w:jc w:val="center"/>
              <w:rPr>
                <w:b/>
                <w:lang w:val="en-GB"/>
              </w:rPr>
            </w:pPr>
            <w:r w:rsidRPr="0078639F">
              <w:rPr>
                <w:b/>
                <w:lang w:val="en-GB"/>
              </w:rPr>
              <w:t>METHOD</w:t>
            </w:r>
          </w:p>
        </w:tc>
        <w:tc>
          <w:tcPr>
            <w:tcW w:w="3005" w:type="dxa"/>
          </w:tcPr>
          <w:p w:rsidR="008A0BC5" w:rsidRPr="0078639F" w:rsidRDefault="008A0BC5" w:rsidP="00E773A5">
            <w:pPr>
              <w:spacing w:before="120" w:after="120"/>
              <w:jc w:val="center"/>
              <w:rPr>
                <w:b/>
                <w:lang w:val="en-GB"/>
              </w:rPr>
            </w:pPr>
            <w:r w:rsidRPr="0078639F">
              <w:rPr>
                <w:b/>
                <w:lang w:val="en-GB"/>
              </w:rPr>
              <w:t>HOURS OF STUDY</w:t>
            </w:r>
          </w:p>
        </w:tc>
        <w:tc>
          <w:tcPr>
            <w:tcW w:w="3006" w:type="dxa"/>
          </w:tcPr>
          <w:p w:rsidR="008A0BC5" w:rsidRPr="0078639F" w:rsidRDefault="008A0BC5" w:rsidP="00E773A5">
            <w:pPr>
              <w:spacing w:before="120" w:after="120"/>
              <w:jc w:val="center"/>
              <w:rPr>
                <w:b/>
                <w:lang w:val="en-GB"/>
              </w:rPr>
            </w:pPr>
            <w:r w:rsidRPr="0078639F">
              <w:rPr>
                <w:b/>
                <w:lang w:val="en-GB"/>
              </w:rPr>
              <w:t>SHORT DESCRIPTION</w:t>
            </w:r>
          </w:p>
        </w:tc>
      </w:tr>
      <w:tr w:rsidR="008A0BC5" w:rsidRPr="0078639F" w:rsidTr="001A1741">
        <w:tc>
          <w:tcPr>
            <w:tcW w:w="3005" w:type="dxa"/>
          </w:tcPr>
          <w:p w:rsidR="008A0BC5" w:rsidRPr="0078639F" w:rsidRDefault="008A0BC5" w:rsidP="00E773A5">
            <w:pPr>
              <w:spacing w:before="120" w:after="120"/>
              <w:rPr>
                <w:lang w:val="en-GB"/>
              </w:rPr>
            </w:pPr>
            <w:r w:rsidRPr="0078639F">
              <w:rPr>
                <w:lang w:val="en-GB"/>
              </w:rPr>
              <w:t>Lecture</w:t>
            </w:r>
          </w:p>
        </w:tc>
        <w:tc>
          <w:tcPr>
            <w:tcW w:w="3005" w:type="dxa"/>
          </w:tcPr>
          <w:p w:rsidR="008A0BC5" w:rsidRPr="0078639F" w:rsidRDefault="008A0BC5" w:rsidP="00E773A5">
            <w:pPr>
              <w:spacing w:before="120" w:after="120"/>
              <w:jc w:val="center"/>
              <w:rPr>
                <w:lang w:val="en-GB"/>
              </w:rPr>
            </w:pPr>
            <w:r w:rsidRPr="0078639F">
              <w:rPr>
                <w:lang w:val="en-GB"/>
              </w:rPr>
              <w:t>6</w:t>
            </w:r>
            <w:r w:rsidR="00183876" w:rsidRPr="0078639F">
              <w:rPr>
                <w:lang w:val="en-GB"/>
              </w:rPr>
              <w:t xml:space="preserve"> hours</w:t>
            </w:r>
          </w:p>
        </w:tc>
        <w:tc>
          <w:tcPr>
            <w:tcW w:w="3006" w:type="dxa"/>
          </w:tcPr>
          <w:p w:rsidR="008A0BC5" w:rsidRPr="0078639F" w:rsidRDefault="008A0BC5" w:rsidP="00E773A5">
            <w:pPr>
              <w:spacing w:before="120" w:after="120"/>
              <w:rPr>
                <w:lang w:val="en-GB"/>
              </w:rPr>
            </w:pPr>
            <w:r w:rsidRPr="0078639F">
              <w:rPr>
                <w:lang w:val="en-GB"/>
              </w:rPr>
              <w:t>Lectures will focus on setting the theoretical bases for understanding both the concept and the implementation of Media Literacy.</w:t>
            </w:r>
          </w:p>
        </w:tc>
      </w:tr>
      <w:tr w:rsidR="008A0BC5" w:rsidRPr="0078639F" w:rsidTr="001A1741">
        <w:tc>
          <w:tcPr>
            <w:tcW w:w="3005" w:type="dxa"/>
          </w:tcPr>
          <w:p w:rsidR="008A0BC5" w:rsidRPr="0078639F" w:rsidRDefault="008A0BC5" w:rsidP="00E773A5">
            <w:pPr>
              <w:spacing w:before="120" w:after="120"/>
              <w:rPr>
                <w:lang w:val="en-GB"/>
              </w:rPr>
            </w:pPr>
            <w:r w:rsidRPr="0078639F">
              <w:rPr>
                <w:lang w:val="en-GB"/>
              </w:rPr>
              <w:t>Practical workshop</w:t>
            </w:r>
          </w:p>
        </w:tc>
        <w:tc>
          <w:tcPr>
            <w:tcW w:w="3005" w:type="dxa"/>
          </w:tcPr>
          <w:p w:rsidR="008A0BC5" w:rsidRPr="0078639F" w:rsidRDefault="008A0BC5" w:rsidP="00E773A5">
            <w:pPr>
              <w:spacing w:before="120" w:after="120"/>
              <w:jc w:val="center"/>
              <w:rPr>
                <w:lang w:val="en-GB"/>
              </w:rPr>
            </w:pPr>
            <w:r w:rsidRPr="0078639F">
              <w:rPr>
                <w:lang w:val="en-GB"/>
              </w:rPr>
              <w:t>4</w:t>
            </w:r>
            <w:r w:rsidR="00183876" w:rsidRPr="0078639F">
              <w:rPr>
                <w:lang w:val="en-GB"/>
              </w:rPr>
              <w:t xml:space="preserve"> hours</w:t>
            </w:r>
          </w:p>
        </w:tc>
        <w:tc>
          <w:tcPr>
            <w:tcW w:w="3006" w:type="dxa"/>
          </w:tcPr>
          <w:p w:rsidR="008A0BC5" w:rsidRPr="0078639F" w:rsidRDefault="008A0BC5" w:rsidP="00E773A5">
            <w:pPr>
              <w:spacing w:before="120" w:after="120"/>
              <w:rPr>
                <w:lang w:val="en-GB"/>
              </w:rPr>
            </w:pPr>
            <w:r w:rsidRPr="0078639F">
              <w:rPr>
                <w:lang w:val="en-GB"/>
              </w:rPr>
              <w:t>Students will be presented w</w:t>
            </w:r>
            <w:r w:rsidR="00183876" w:rsidRPr="0078639F">
              <w:rPr>
                <w:lang w:val="en-GB"/>
              </w:rPr>
              <w:t>ith practical cases to be analys</w:t>
            </w:r>
            <w:r w:rsidRPr="0078639F">
              <w:rPr>
                <w:lang w:val="en-GB"/>
              </w:rPr>
              <w:t>ed</w:t>
            </w:r>
          </w:p>
        </w:tc>
      </w:tr>
      <w:tr w:rsidR="008A0BC5" w:rsidRPr="0078639F" w:rsidTr="001A1741">
        <w:tc>
          <w:tcPr>
            <w:tcW w:w="3005" w:type="dxa"/>
          </w:tcPr>
          <w:p w:rsidR="008A0BC5" w:rsidRPr="0078639F" w:rsidRDefault="008A0BC5" w:rsidP="00E773A5">
            <w:pPr>
              <w:spacing w:before="120" w:after="120"/>
              <w:rPr>
                <w:lang w:val="en-GB"/>
              </w:rPr>
            </w:pPr>
            <w:r w:rsidRPr="0078639F">
              <w:rPr>
                <w:lang w:val="en-GB"/>
              </w:rPr>
              <w:t>Online working</w:t>
            </w:r>
          </w:p>
        </w:tc>
        <w:tc>
          <w:tcPr>
            <w:tcW w:w="3005" w:type="dxa"/>
          </w:tcPr>
          <w:p w:rsidR="008A0BC5" w:rsidRPr="0078639F" w:rsidRDefault="008A0BC5" w:rsidP="00E773A5">
            <w:pPr>
              <w:spacing w:before="120" w:after="120"/>
              <w:jc w:val="center"/>
              <w:rPr>
                <w:lang w:val="en-GB"/>
              </w:rPr>
            </w:pPr>
            <w:r w:rsidRPr="0078639F">
              <w:rPr>
                <w:lang w:val="en-GB"/>
              </w:rPr>
              <w:t>3</w:t>
            </w:r>
            <w:r w:rsidR="00183876" w:rsidRPr="0078639F">
              <w:rPr>
                <w:lang w:val="en-GB"/>
              </w:rPr>
              <w:t xml:space="preserve"> hours</w:t>
            </w:r>
          </w:p>
        </w:tc>
        <w:tc>
          <w:tcPr>
            <w:tcW w:w="3006" w:type="dxa"/>
          </w:tcPr>
          <w:p w:rsidR="008A0BC5" w:rsidRPr="0078639F" w:rsidRDefault="008A0BC5" w:rsidP="00E773A5">
            <w:pPr>
              <w:spacing w:before="120" w:after="120"/>
              <w:rPr>
                <w:lang w:val="en-GB"/>
              </w:rPr>
            </w:pPr>
            <w:r w:rsidRPr="0078639F">
              <w:rPr>
                <w:lang w:val="en-GB"/>
              </w:rPr>
              <w:t xml:space="preserve">Students will be asked to work on line looking for both resources and best practises  </w:t>
            </w:r>
          </w:p>
        </w:tc>
      </w:tr>
      <w:tr w:rsidR="008A0BC5" w:rsidRPr="0078639F" w:rsidTr="001A1741">
        <w:tc>
          <w:tcPr>
            <w:tcW w:w="3005" w:type="dxa"/>
          </w:tcPr>
          <w:p w:rsidR="008A0BC5" w:rsidRPr="0078639F" w:rsidRDefault="008A0BC5" w:rsidP="00E773A5">
            <w:pPr>
              <w:spacing w:before="120" w:after="120"/>
              <w:rPr>
                <w:lang w:val="en-GB"/>
              </w:rPr>
            </w:pPr>
            <w:r w:rsidRPr="0078639F">
              <w:rPr>
                <w:lang w:val="en-GB"/>
              </w:rPr>
              <w:t>Group assignment</w:t>
            </w:r>
          </w:p>
        </w:tc>
        <w:tc>
          <w:tcPr>
            <w:tcW w:w="3005" w:type="dxa"/>
          </w:tcPr>
          <w:p w:rsidR="008A0BC5" w:rsidRPr="0078639F" w:rsidRDefault="008A0BC5" w:rsidP="00E773A5">
            <w:pPr>
              <w:spacing w:before="120" w:after="120"/>
              <w:jc w:val="center"/>
              <w:rPr>
                <w:lang w:val="en-GB"/>
              </w:rPr>
            </w:pPr>
            <w:r w:rsidRPr="0078639F">
              <w:rPr>
                <w:lang w:val="en-GB"/>
              </w:rPr>
              <w:t>7</w:t>
            </w:r>
            <w:r w:rsidR="00183876" w:rsidRPr="0078639F">
              <w:rPr>
                <w:lang w:val="en-GB"/>
              </w:rPr>
              <w:t xml:space="preserve"> hours</w:t>
            </w:r>
          </w:p>
        </w:tc>
        <w:tc>
          <w:tcPr>
            <w:tcW w:w="3006" w:type="dxa"/>
          </w:tcPr>
          <w:p w:rsidR="008A0BC5" w:rsidRPr="0078639F" w:rsidRDefault="008A0BC5" w:rsidP="00E773A5">
            <w:pPr>
              <w:spacing w:before="120" w:after="120"/>
              <w:rPr>
                <w:lang w:val="en-GB"/>
              </w:rPr>
            </w:pPr>
            <w:r w:rsidRPr="0078639F">
              <w:rPr>
                <w:lang w:val="en-GB"/>
              </w:rPr>
              <w:t>Students will be divided into groups and will be asked to develop a group activity</w:t>
            </w:r>
          </w:p>
        </w:tc>
      </w:tr>
    </w:tbl>
    <w:p w:rsidR="008A0BC5" w:rsidRPr="0078639F" w:rsidRDefault="008A0BC5" w:rsidP="00E773A5">
      <w:pPr>
        <w:spacing w:before="120" w:after="120"/>
        <w:rPr>
          <w:lang w:val="en-GB"/>
        </w:rPr>
      </w:pPr>
    </w:p>
    <w:p w:rsidR="008A0BC5" w:rsidRPr="0078639F" w:rsidRDefault="008A0BC5" w:rsidP="00E773A5">
      <w:pPr>
        <w:spacing w:before="120" w:after="120"/>
        <w:rPr>
          <w:lang w:val="en-GB"/>
        </w:rPr>
      </w:pPr>
    </w:p>
    <w:p w:rsidR="00997272" w:rsidRPr="0078639F" w:rsidRDefault="00997272" w:rsidP="00E773A5">
      <w:pPr>
        <w:spacing w:before="120" w:after="120"/>
        <w:rPr>
          <w:lang w:val="en-GB"/>
        </w:rPr>
      </w:pPr>
    </w:p>
    <w:p w:rsidR="00997272" w:rsidRPr="0078639F" w:rsidRDefault="00997272" w:rsidP="00E773A5">
      <w:pPr>
        <w:spacing w:before="120" w:after="120"/>
        <w:rPr>
          <w:lang w:val="en-GB"/>
        </w:rPr>
      </w:pPr>
    </w:p>
    <w:p w:rsidR="00997272" w:rsidRDefault="00997272" w:rsidP="00E773A5">
      <w:pPr>
        <w:spacing w:before="120" w:after="120"/>
        <w:rPr>
          <w:lang w:val="en-GB"/>
        </w:rPr>
      </w:pPr>
    </w:p>
    <w:p w:rsidR="0078639F" w:rsidRDefault="0078639F" w:rsidP="00E773A5">
      <w:pPr>
        <w:spacing w:before="120" w:after="120"/>
        <w:rPr>
          <w:lang w:val="en-GB"/>
        </w:rPr>
      </w:pPr>
    </w:p>
    <w:p w:rsidR="0078639F" w:rsidRDefault="0078639F" w:rsidP="00E773A5">
      <w:pPr>
        <w:spacing w:before="120" w:after="120"/>
        <w:rPr>
          <w:lang w:val="en-GB"/>
        </w:rPr>
      </w:pPr>
    </w:p>
    <w:p w:rsidR="0078639F" w:rsidRDefault="0078639F" w:rsidP="00E773A5">
      <w:pPr>
        <w:spacing w:before="120" w:after="120"/>
        <w:rPr>
          <w:lang w:val="en-GB"/>
        </w:rPr>
      </w:pPr>
    </w:p>
    <w:p w:rsidR="0078639F" w:rsidRDefault="0078639F" w:rsidP="00E773A5">
      <w:pPr>
        <w:spacing w:before="120" w:after="120"/>
        <w:rPr>
          <w:lang w:val="en-GB"/>
        </w:rPr>
      </w:pPr>
    </w:p>
    <w:p w:rsidR="0078639F" w:rsidRPr="0078639F" w:rsidRDefault="0078639F" w:rsidP="00E773A5">
      <w:pPr>
        <w:spacing w:before="120" w:after="120"/>
        <w:rPr>
          <w:lang w:val="en-GB"/>
        </w:rPr>
      </w:pPr>
    </w:p>
    <w:tbl>
      <w:tblPr>
        <w:tblStyle w:val="TableGrid"/>
        <w:tblW w:w="0" w:type="auto"/>
        <w:tblLook w:val="04A0" w:firstRow="1" w:lastRow="0" w:firstColumn="1" w:lastColumn="0" w:noHBand="0" w:noVBand="1"/>
      </w:tblPr>
      <w:tblGrid>
        <w:gridCol w:w="3005"/>
        <w:gridCol w:w="3005"/>
        <w:gridCol w:w="3006"/>
      </w:tblGrid>
      <w:tr w:rsidR="008A0BC5" w:rsidRPr="0078639F" w:rsidTr="001A1741">
        <w:tc>
          <w:tcPr>
            <w:tcW w:w="9016" w:type="dxa"/>
            <w:gridSpan w:val="3"/>
          </w:tcPr>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lastRenderedPageBreak/>
              <w:t xml:space="preserve">FORMS AND CRITERIA OF ASSESSMENT </w:t>
            </w:r>
          </w:p>
          <w:p w:rsidR="008A0BC5" w:rsidRPr="0078639F" w:rsidRDefault="008A0BC5" w:rsidP="00E773A5">
            <w:pPr>
              <w:pBdr>
                <w:top w:val="single" w:sz="4" w:space="1" w:color="auto"/>
                <w:left w:val="single" w:sz="4" w:space="4" w:color="auto"/>
                <w:bottom w:val="single" w:sz="4" w:space="1" w:color="auto"/>
                <w:right w:val="single" w:sz="4" w:space="4" w:color="auto"/>
              </w:pBdr>
              <w:spacing w:before="120" w:after="120"/>
              <w:rPr>
                <w:lang w:val="en-GB"/>
              </w:rPr>
            </w:pPr>
          </w:p>
        </w:tc>
      </w:tr>
      <w:tr w:rsidR="008A0BC5" w:rsidRPr="0078639F" w:rsidTr="001A1741">
        <w:tc>
          <w:tcPr>
            <w:tcW w:w="3005" w:type="dxa"/>
          </w:tcPr>
          <w:p w:rsidR="008A0BC5" w:rsidRPr="0078639F" w:rsidRDefault="008A0BC5" w:rsidP="00E773A5">
            <w:pPr>
              <w:spacing w:before="120" w:after="120"/>
              <w:jc w:val="center"/>
              <w:rPr>
                <w:b/>
                <w:lang w:val="en-GB"/>
              </w:rPr>
            </w:pPr>
            <w:r w:rsidRPr="0078639F">
              <w:rPr>
                <w:b/>
                <w:lang w:val="en-GB"/>
              </w:rPr>
              <w:t>FORM OF ASSESSMENT</w:t>
            </w:r>
          </w:p>
        </w:tc>
        <w:tc>
          <w:tcPr>
            <w:tcW w:w="3005" w:type="dxa"/>
          </w:tcPr>
          <w:p w:rsidR="008A0BC5" w:rsidRPr="0078639F" w:rsidRDefault="008A0BC5" w:rsidP="00E773A5">
            <w:pPr>
              <w:spacing w:before="120" w:after="120"/>
              <w:jc w:val="center"/>
              <w:rPr>
                <w:b/>
                <w:lang w:val="en-GB"/>
              </w:rPr>
            </w:pPr>
            <w:r w:rsidRPr="0078639F">
              <w:rPr>
                <w:b/>
                <w:lang w:val="en-GB"/>
              </w:rPr>
              <w:t>CRITERIA OF ASSESSMENT</w:t>
            </w:r>
          </w:p>
          <w:p w:rsidR="008A0BC5" w:rsidRPr="0078639F" w:rsidRDefault="008A0BC5" w:rsidP="00E773A5">
            <w:pPr>
              <w:spacing w:before="120" w:after="120"/>
              <w:jc w:val="center"/>
              <w:rPr>
                <w:lang w:val="en-GB"/>
              </w:rPr>
            </w:pPr>
            <w:r w:rsidRPr="0078639F">
              <w:rPr>
                <w:lang w:val="en-GB"/>
              </w:rPr>
              <w:t>(% of credit)</w:t>
            </w:r>
          </w:p>
        </w:tc>
        <w:tc>
          <w:tcPr>
            <w:tcW w:w="3006" w:type="dxa"/>
          </w:tcPr>
          <w:p w:rsidR="008A0BC5" w:rsidRPr="0078639F" w:rsidRDefault="008A0BC5" w:rsidP="00E773A5">
            <w:pPr>
              <w:spacing w:before="120" w:after="120"/>
              <w:jc w:val="center"/>
              <w:rPr>
                <w:b/>
                <w:lang w:val="en-GB"/>
              </w:rPr>
            </w:pPr>
            <w:r w:rsidRPr="0078639F">
              <w:rPr>
                <w:b/>
                <w:lang w:val="en-GB"/>
              </w:rPr>
              <w:t>FEEDBACK METHOD</w:t>
            </w:r>
          </w:p>
          <w:p w:rsidR="008A0BC5" w:rsidRPr="0078639F" w:rsidRDefault="008A0BC5" w:rsidP="00E773A5">
            <w:pPr>
              <w:spacing w:before="120" w:after="120"/>
              <w:jc w:val="center"/>
              <w:rPr>
                <w:lang w:val="en-GB"/>
              </w:rPr>
            </w:pPr>
            <w:r w:rsidRPr="0078639F">
              <w:rPr>
                <w:lang w:val="en-GB"/>
              </w:rPr>
              <w:t>(</w:t>
            </w:r>
            <w:proofErr w:type="gramStart"/>
            <w:r w:rsidRPr="0078639F">
              <w:rPr>
                <w:lang w:val="en-GB"/>
              </w:rPr>
              <w:t>trainer</w:t>
            </w:r>
            <w:proofErr w:type="gramEnd"/>
            <w:r w:rsidRPr="0078639F">
              <w:rPr>
                <w:lang w:val="en-GB"/>
              </w:rPr>
              <w:t>? Written or verbal?)</w:t>
            </w:r>
          </w:p>
        </w:tc>
      </w:tr>
      <w:tr w:rsidR="008A0BC5" w:rsidRPr="0078639F" w:rsidTr="001A1741">
        <w:tc>
          <w:tcPr>
            <w:tcW w:w="3005" w:type="dxa"/>
          </w:tcPr>
          <w:p w:rsidR="008A0BC5" w:rsidRPr="0078639F" w:rsidRDefault="008A0BC5" w:rsidP="00E773A5">
            <w:pPr>
              <w:spacing w:before="120" w:after="120"/>
              <w:rPr>
                <w:lang w:val="en-GB"/>
              </w:rPr>
            </w:pPr>
            <w:r w:rsidRPr="0078639F">
              <w:rPr>
                <w:lang w:val="en-GB"/>
              </w:rPr>
              <w:t>Essay</w:t>
            </w:r>
          </w:p>
        </w:tc>
        <w:tc>
          <w:tcPr>
            <w:tcW w:w="3005" w:type="dxa"/>
          </w:tcPr>
          <w:p w:rsidR="008A0BC5" w:rsidRPr="0078639F" w:rsidRDefault="008A0BC5" w:rsidP="00E773A5">
            <w:pPr>
              <w:spacing w:before="120" w:after="120"/>
              <w:jc w:val="center"/>
              <w:rPr>
                <w:lang w:val="en-GB"/>
              </w:rPr>
            </w:pPr>
            <w:r w:rsidRPr="0078639F">
              <w:rPr>
                <w:lang w:val="en-GB"/>
              </w:rPr>
              <w:t>35</w:t>
            </w:r>
          </w:p>
        </w:tc>
        <w:tc>
          <w:tcPr>
            <w:tcW w:w="3006" w:type="dxa"/>
          </w:tcPr>
          <w:p w:rsidR="008A0BC5" w:rsidRPr="0078639F" w:rsidRDefault="008A0BC5" w:rsidP="00E773A5">
            <w:pPr>
              <w:spacing w:before="120" w:after="120"/>
              <w:jc w:val="center"/>
              <w:rPr>
                <w:lang w:val="en-GB"/>
              </w:rPr>
            </w:pPr>
            <w:r w:rsidRPr="0078639F">
              <w:rPr>
                <w:lang w:val="en-GB"/>
              </w:rPr>
              <w:t>Written</w:t>
            </w:r>
          </w:p>
        </w:tc>
      </w:tr>
      <w:tr w:rsidR="008A0BC5" w:rsidRPr="0078639F" w:rsidTr="001A1741">
        <w:tc>
          <w:tcPr>
            <w:tcW w:w="3005" w:type="dxa"/>
          </w:tcPr>
          <w:p w:rsidR="008A0BC5" w:rsidRPr="0078639F" w:rsidRDefault="008A0BC5" w:rsidP="00E773A5">
            <w:pPr>
              <w:spacing w:before="120" w:after="120"/>
              <w:rPr>
                <w:lang w:val="en-GB"/>
              </w:rPr>
            </w:pPr>
            <w:r w:rsidRPr="0078639F">
              <w:rPr>
                <w:lang w:val="en-GB"/>
              </w:rPr>
              <w:t>Group project</w:t>
            </w:r>
          </w:p>
        </w:tc>
        <w:tc>
          <w:tcPr>
            <w:tcW w:w="3005" w:type="dxa"/>
          </w:tcPr>
          <w:p w:rsidR="008A0BC5" w:rsidRPr="0078639F" w:rsidRDefault="008A0BC5" w:rsidP="00E773A5">
            <w:pPr>
              <w:spacing w:before="120" w:after="120"/>
              <w:jc w:val="center"/>
              <w:rPr>
                <w:lang w:val="en-GB"/>
              </w:rPr>
            </w:pPr>
            <w:r w:rsidRPr="0078639F">
              <w:rPr>
                <w:lang w:val="en-GB"/>
              </w:rPr>
              <w:t>30</w:t>
            </w:r>
          </w:p>
        </w:tc>
        <w:tc>
          <w:tcPr>
            <w:tcW w:w="3006" w:type="dxa"/>
          </w:tcPr>
          <w:p w:rsidR="008A0BC5" w:rsidRPr="0078639F" w:rsidRDefault="008A0BC5" w:rsidP="00E773A5">
            <w:pPr>
              <w:spacing w:before="120" w:after="120"/>
              <w:jc w:val="center"/>
              <w:rPr>
                <w:lang w:val="en-GB"/>
              </w:rPr>
            </w:pPr>
            <w:r w:rsidRPr="0078639F">
              <w:rPr>
                <w:lang w:val="en-GB"/>
              </w:rPr>
              <w:t>Written</w:t>
            </w:r>
          </w:p>
        </w:tc>
      </w:tr>
      <w:tr w:rsidR="008A0BC5" w:rsidRPr="0078639F" w:rsidTr="001A1741">
        <w:tc>
          <w:tcPr>
            <w:tcW w:w="3005" w:type="dxa"/>
          </w:tcPr>
          <w:p w:rsidR="008A0BC5" w:rsidRPr="0078639F" w:rsidRDefault="008A0BC5" w:rsidP="00E773A5">
            <w:pPr>
              <w:spacing w:before="120" w:after="120"/>
              <w:rPr>
                <w:lang w:val="en-GB"/>
              </w:rPr>
            </w:pPr>
            <w:r w:rsidRPr="0078639F">
              <w:rPr>
                <w:lang w:val="en-GB"/>
              </w:rPr>
              <w:t>Presentation</w:t>
            </w:r>
          </w:p>
        </w:tc>
        <w:tc>
          <w:tcPr>
            <w:tcW w:w="3005" w:type="dxa"/>
          </w:tcPr>
          <w:p w:rsidR="008A0BC5" w:rsidRPr="0078639F" w:rsidRDefault="008A0BC5" w:rsidP="00E773A5">
            <w:pPr>
              <w:spacing w:before="120" w:after="120"/>
              <w:jc w:val="center"/>
              <w:rPr>
                <w:lang w:val="en-GB"/>
              </w:rPr>
            </w:pPr>
            <w:r w:rsidRPr="0078639F">
              <w:rPr>
                <w:lang w:val="en-GB"/>
              </w:rPr>
              <w:t>25</w:t>
            </w:r>
          </w:p>
        </w:tc>
        <w:tc>
          <w:tcPr>
            <w:tcW w:w="3006" w:type="dxa"/>
          </w:tcPr>
          <w:p w:rsidR="008A0BC5" w:rsidRPr="0078639F" w:rsidRDefault="008A0BC5" w:rsidP="00E773A5">
            <w:pPr>
              <w:spacing w:before="120" w:after="120"/>
              <w:jc w:val="center"/>
              <w:rPr>
                <w:lang w:val="en-GB"/>
              </w:rPr>
            </w:pPr>
            <w:r w:rsidRPr="0078639F">
              <w:rPr>
                <w:lang w:val="en-GB"/>
              </w:rPr>
              <w:t>Verbal</w:t>
            </w:r>
          </w:p>
        </w:tc>
      </w:tr>
      <w:tr w:rsidR="008A0BC5" w:rsidRPr="0078639F" w:rsidTr="001A1741">
        <w:tc>
          <w:tcPr>
            <w:tcW w:w="3005" w:type="dxa"/>
          </w:tcPr>
          <w:p w:rsidR="008A0BC5" w:rsidRPr="0078639F" w:rsidRDefault="008A0BC5" w:rsidP="00E773A5">
            <w:pPr>
              <w:spacing w:before="120" w:after="120"/>
              <w:rPr>
                <w:lang w:val="en-GB"/>
              </w:rPr>
            </w:pPr>
            <w:r w:rsidRPr="0078639F">
              <w:rPr>
                <w:lang w:val="en-GB"/>
              </w:rPr>
              <w:t>Attendance and participation</w:t>
            </w:r>
          </w:p>
        </w:tc>
        <w:tc>
          <w:tcPr>
            <w:tcW w:w="3005" w:type="dxa"/>
          </w:tcPr>
          <w:p w:rsidR="008A0BC5" w:rsidRPr="0078639F" w:rsidRDefault="008A0BC5" w:rsidP="00E773A5">
            <w:pPr>
              <w:spacing w:before="120" w:after="120"/>
              <w:jc w:val="center"/>
              <w:rPr>
                <w:lang w:val="en-GB"/>
              </w:rPr>
            </w:pPr>
            <w:r w:rsidRPr="0078639F">
              <w:rPr>
                <w:lang w:val="en-GB"/>
              </w:rPr>
              <w:t>10</w:t>
            </w:r>
          </w:p>
        </w:tc>
        <w:tc>
          <w:tcPr>
            <w:tcW w:w="3006" w:type="dxa"/>
          </w:tcPr>
          <w:p w:rsidR="008A0BC5" w:rsidRPr="0078639F" w:rsidRDefault="008A0BC5" w:rsidP="00E773A5">
            <w:pPr>
              <w:spacing w:before="120" w:after="120"/>
              <w:jc w:val="center"/>
              <w:rPr>
                <w:lang w:val="en-GB"/>
              </w:rPr>
            </w:pPr>
            <w:r w:rsidRPr="0078639F">
              <w:rPr>
                <w:lang w:val="en-GB"/>
              </w:rPr>
              <w:t>Written</w:t>
            </w:r>
          </w:p>
        </w:tc>
      </w:tr>
    </w:tbl>
    <w:p w:rsidR="008A0BC5" w:rsidRPr="0078639F" w:rsidRDefault="008A0BC5" w:rsidP="00E773A5">
      <w:pPr>
        <w:spacing w:before="120" w:after="120"/>
        <w:rPr>
          <w:lang w:val="en-GB"/>
        </w:rPr>
      </w:pPr>
    </w:p>
    <w:p w:rsidR="008A0BC5" w:rsidRPr="0078639F" w:rsidRDefault="008A0BC5"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183876" w:rsidRPr="0078639F" w:rsidRDefault="00183876" w:rsidP="00E773A5">
      <w:pPr>
        <w:spacing w:before="120" w:after="120"/>
      </w:pPr>
    </w:p>
    <w:p w:rsidR="002D4F73" w:rsidRPr="0078639F" w:rsidRDefault="002D4F73" w:rsidP="00E773A5">
      <w:pPr>
        <w:spacing w:before="120" w:after="120"/>
      </w:pPr>
    </w:p>
    <w:p w:rsidR="002D4F73" w:rsidRPr="0078639F" w:rsidRDefault="002D4F73" w:rsidP="00E773A5">
      <w:pPr>
        <w:spacing w:before="120" w:after="120"/>
      </w:pPr>
    </w:p>
    <w:p w:rsidR="0078639F" w:rsidRPr="0078639F" w:rsidRDefault="0078639F" w:rsidP="0078639F">
      <w:pPr>
        <w:pStyle w:val="ListParagraph"/>
        <w:spacing w:before="120" w:after="120"/>
        <w:rPr>
          <w:b/>
          <w:color w:val="FF0000"/>
          <w:sz w:val="28"/>
          <w:szCs w:val="28"/>
          <w:u w:val="single"/>
          <w:lang w:val="en-GB"/>
        </w:rPr>
      </w:pPr>
    </w:p>
    <w:p w:rsidR="00183876" w:rsidRPr="0078639F" w:rsidRDefault="00183876" w:rsidP="00997272">
      <w:pPr>
        <w:pStyle w:val="ListParagraph"/>
        <w:numPr>
          <w:ilvl w:val="0"/>
          <w:numId w:val="21"/>
        </w:numPr>
        <w:spacing w:before="120" w:after="120"/>
        <w:rPr>
          <w:b/>
          <w:color w:val="FF0000"/>
          <w:sz w:val="28"/>
          <w:szCs w:val="28"/>
          <w:u w:val="single"/>
          <w:lang w:val="en-GB"/>
        </w:rPr>
      </w:pPr>
      <w:r w:rsidRPr="0078639F">
        <w:rPr>
          <w:b/>
          <w:color w:val="FF0000"/>
          <w:sz w:val="28"/>
          <w:szCs w:val="28"/>
          <w:u w:val="single"/>
          <w:lang w:val="en-GB"/>
        </w:rPr>
        <w:t>MODULE TITLE:  Mobile Journalism Technology</w:t>
      </w:r>
    </w:p>
    <w:p w:rsidR="00183876" w:rsidRPr="0078639F" w:rsidRDefault="00183876" w:rsidP="00E773A5">
      <w:pPr>
        <w:spacing w:before="120" w:after="120"/>
        <w:rPr>
          <w:b/>
          <w:sz w:val="28"/>
          <w:szCs w:val="28"/>
          <w:lang w:val="en-GB"/>
        </w:rPr>
      </w:pPr>
    </w:p>
    <w:p w:rsidR="00183876" w:rsidRPr="0078639F" w:rsidRDefault="00183876" w:rsidP="00E773A5">
      <w:pPr>
        <w:spacing w:before="120" w:after="120"/>
        <w:rPr>
          <w:b/>
          <w:sz w:val="28"/>
          <w:szCs w:val="28"/>
          <w:lang w:val="en-GB"/>
        </w:rPr>
      </w:pPr>
      <w:r w:rsidRPr="0078639F">
        <w:rPr>
          <w:b/>
          <w:sz w:val="28"/>
          <w:szCs w:val="28"/>
          <w:lang w:val="en-GB"/>
        </w:rPr>
        <w:t xml:space="preserve">TRAINER(S): </w:t>
      </w:r>
      <w:r w:rsidR="002E1F8B" w:rsidRPr="0078639F">
        <w:rPr>
          <w:b/>
          <w:sz w:val="28"/>
          <w:szCs w:val="28"/>
          <w:lang w:val="en-GB"/>
        </w:rPr>
        <w:t>Philip Penny,</w:t>
      </w:r>
      <w:r w:rsidRPr="0078639F">
        <w:rPr>
          <w:b/>
          <w:sz w:val="28"/>
          <w:szCs w:val="28"/>
          <w:lang w:val="en-GB"/>
        </w:rPr>
        <w:t xml:space="preserve"> Linda Carroll</w:t>
      </w:r>
      <w:r w:rsidR="006B354D" w:rsidRPr="0078639F">
        <w:rPr>
          <w:b/>
          <w:sz w:val="28"/>
          <w:szCs w:val="28"/>
          <w:lang w:val="en-GB"/>
        </w:rPr>
        <w:t xml:space="preserve"> </w:t>
      </w:r>
      <w:r w:rsidR="002E1F8B" w:rsidRPr="0078639F">
        <w:rPr>
          <w:b/>
          <w:sz w:val="28"/>
          <w:szCs w:val="28"/>
          <w:lang w:val="en-GB"/>
        </w:rPr>
        <w:t>and Sinead Murphy</w:t>
      </w:r>
      <w:r w:rsidR="006B354D" w:rsidRPr="0078639F">
        <w:rPr>
          <w:b/>
          <w:sz w:val="28"/>
          <w:szCs w:val="28"/>
          <w:lang w:val="en-GB"/>
        </w:rPr>
        <w:t xml:space="preserve"> </w:t>
      </w:r>
    </w:p>
    <w:p w:rsidR="00183876" w:rsidRPr="0078639F" w:rsidRDefault="00997272" w:rsidP="00E773A5">
      <w:pPr>
        <w:spacing w:before="120" w:after="120"/>
        <w:rPr>
          <w:b/>
          <w:lang w:val="en-GB"/>
        </w:rPr>
      </w:pPr>
      <w:r w:rsidRPr="0078639F">
        <w:t xml:space="preserve">       </w:t>
      </w:r>
    </w:p>
    <w:tbl>
      <w:tblPr>
        <w:tblStyle w:val="TableGrid"/>
        <w:tblW w:w="9163" w:type="dxa"/>
        <w:tblInd w:w="-34" w:type="dxa"/>
        <w:tblLook w:val="04A0" w:firstRow="1" w:lastRow="0" w:firstColumn="1" w:lastColumn="0" w:noHBand="0" w:noVBand="1"/>
      </w:tblPr>
      <w:tblGrid>
        <w:gridCol w:w="3647"/>
        <w:gridCol w:w="5516"/>
      </w:tblGrid>
      <w:tr w:rsidR="00183876" w:rsidRPr="0078639F" w:rsidTr="009940B4">
        <w:trPr>
          <w:trHeight w:val="871"/>
        </w:trPr>
        <w:tc>
          <w:tcPr>
            <w:tcW w:w="3647" w:type="dxa"/>
          </w:tcPr>
          <w:p w:rsidR="00183876" w:rsidRPr="0078639F" w:rsidRDefault="00183876" w:rsidP="00E773A5">
            <w:pPr>
              <w:spacing w:before="120" w:after="120"/>
            </w:pPr>
            <w:r w:rsidRPr="0078639F">
              <w:t>Length of module delivery:</w:t>
            </w:r>
          </w:p>
        </w:tc>
        <w:tc>
          <w:tcPr>
            <w:tcW w:w="5516" w:type="dxa"/>
          </w:tcPr>
          <w:p w:rsidR="00183876" w:rsidRPr="0078639F" w:rsidRDefault="002E1F8B" w:rsidP="00E773A5">
            <w:pPr>
              <w:tabs>
                <w:tab w:val="left" w:pos="1620"/>
              </w:tabs>
              <w:spacing w:before="120" w:after="120"/>
            </w:pPr>
            <w:r w:rsidRPr="0078639F">
              <w:t>16</w:t>
            </w:r>
            <w:r w:rsidR="00183876" w:rsidRPr="0078639F">
              <w:t xml:space="preserve"> hours </w:t>
            </w:r>
          </w:p>
        </w:tc>
      </w:tr>
    </w:tbl>
    <w:p w:rsidR="00183876" w:rsidRPr="0078639F" w:rsidRDefault="00183876" w:rsidP="00E773A5">
      <w:pPr>
        <w:spacing w:before="120" w:after="120"/>
        <w:rPr>
          <w:lang w:val="en-GB"/>
        </w:rPr>
      </w:pPr>
    </w:p>
    <w:p w:rsidR="00183876" w:rsidRPr="0078639F" w:rsidRDefault="00183876"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RATIONALE AND AIMS</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The rationale and aim of this course is to exploit the ubiquitous nature of smartphones among the young population.   In this context, this module will focus on note taking, writing and editing text as well as taking and editing photos.  In addition, participants will also learn how to record and edit audio clips, gaining an appreciation of the importance of good audio in this new mobile journalism arena.  Finally students will learn how to record and edit video footage.  Overall, this module on mobile journalism technology is designed to equip participants with basic and advanced knowledge of the technologies underpinning mobile journalism using a smartphone.  </w:t>
      </w:r>
    </w:p>
    <w:p w:rsidR="00183876" w:rsidRPr="0078639F" w:rsidRDefault="00183876" w:rsidP="00E773A5">
      <w:pPr>
        <w:spacing w:before="120" w:after="120"/>
        <w:rPr>
          <w:lang w:val="en-GB"/>
        </w:rPr>
      </w:pPr>
    </w:p>
    <w:p w:rsidR="00183876" w:rsidRPr="0078639F" w:rsidRDefault="00183876"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 xml:space="preserve">DESCRIPTION OF MODULE CONTENT </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rPr>
          <w:b/>
          <w:lang w:val="en-GB"/>
        </w:rPr>
      </w:pPr>
      <w:proofErr w:type="gramStart"/>
      <w:r w:rsidRPr="0078639F">
        <w:rPr>
          <w:lang w:val="en-GB"/>
        </w:rPr>
        <w:t xml:space="preserve">Introductory, background and history of </w:t>
      </w:r>
      <w:proofErr w:type="spellStart"/>
      <w:r w:rsidRPr="0078639F">
        <w:rPr>
          <w:lang w:val="en-GB"/>
        </w:rPr>
        <w:t>MoJo</w:t>
      </w:r>
      <w:proofErr w:type="spellEnd"/>
      <w:r w:rsidRPr="0078639F">
        <w:rPr>
          <w:lang w:val="en-GB"/>
        </w:rPr>
        <w:t>.</w:t>
      </w:r>
      <w:proofErr w:type="gramEnd"/>
      <w:r w:rsidRPr="0078639F">
        <w:rPr>
          <w:lang w:val="en-GB"/>
        </w:rPr>
        <w:t xml:space="preserve">  </w:t>
      </w:r>
      <w:proofErr w:type="gramStart"/>
      <w:r w:rsidRPr="0078639F">
        <w:rPr>
          <w:lang w:val="en-GB"/>
        </w:rPr>
        <w:t>Operating systems and general information about devices.</w:t>
      </w:r>
      <w:proofErr w:type="gramEnd"/>
      <w:r w:rsidRPr="0078639F">
        <w:rPr>
          <w:lang w:val="en-GB"/>
        </w:rPr>
        <w:t xml:space="preserve">  Systems required </w:t>
      </w:r>
      <w:proofErr w:type="gramStart"/>
      <w:r w:rsidRPr="0078639F">
        <w:rPr>
          <w:lang w:val="en-GB"/>
        </w:rPr>
        <w:t>to make</w:t>
      </w:r>
      <w:proofErr w:type="gramEnd"/>
      <w:r w:rsidRPr="0078639F">
        <w:rPr>
          <w:lang w:val="en-GB"/>
        </w:rPr>
        <w:t xml:space="preserve"> a film for social platforms.</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Filming and taking photographs with the use of tripods, technology and other accessories.</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Record and edit audio clips.  </w:t>
      </w:r>
      <w:proofErr w:type="gramStart"/>
      <w:r w:rsidRPr="0078639F">
        <w:rPr>
          <w:lang w:val="en-GB"/>
        </w:rPr>
        <w:t>The importance of good audio.</w:t>
      </w:r>
      <w:proofErr w:type="gramEnd"/>
      <w:r w:rsidRPr="0078639F">
        <w:rPr>
          <w:lang w:val="en-GB"/>
        </w:rPr>
        <w:t xml:space="preserve">  </w:t>
      </w:r>
      <w:proofErr w:type="gramStart"/>
      <w:r w:rsidRPr="0078639F">
        <w:rPr>
          <w:lang w:val="en-GB"/>
        </w:rPr>
        <w:t>Examining different audio devices.</w:t>
      </w:r>
      <w:proofErr w:type="gramEnd"/>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rPr>
          <w:lang w:val="en-GB"/>
        </w:rPr>
      </w:pPr>
      <w:proofErr w:type="gramStart"/>
      <w:r w:rsidRPr="0078639F">
        <w:rPr>
          <w:lang w:val="en-GB"/>
        </w:rPr>
        <w:t>Editing and writing video footage.</w:t>
      </w:r>
      <w:proofErr w:type="gramEnd"/>
    </w:p>
    <w:p w:rsidR="00183876" w:rsidRPr="0078639F" w:rsidRDefault="00183876" w:rsidP="00E773A5">
      <w:pPr>
        <w:spacing w:before="120" w:after="120"/>
        <w:rPr>
          <w:lang w:val="en-GB"/>
        </w:rPr>
      </w:pPr>
    </w:p>
    <w:p w:rsidR="00183876" w:rsidRPr="0078639F" w:rsidRDefault="00183876"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INTENDED LEARNING OUTCOMES</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pPr>
      <w:r w:rsidRPr="0078639F">
        <w:t>Upon completion of this module you will be able to</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pPr>
      <w:r w:rsidRPr="0078639F">
        <w:t>LO1:Understand the different mobile operating systems and mobile device features</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pPr>
      <w:r w:rsidRPr="0078639F">
        <w:t>LO2: use professional apps to achieve the best image and sound for your production</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pPr>
      <w:r w:rsidRPr="0078639F">
        <w:t xml:space="preserve">LO3: practice and refine note taking </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pPr>
      <w:r w:rsidRPr="0078639F">
        <w:t>LO4:</w:t>
      </w:r>
      <w:r w:rsidR="002C073F" w:rsidRPr="0078639F">
        <w:t xml:space="preserve"> write and edit</w:t>
      </w:r>
      <w:r w:rsidRPr="0078639F">
        <w:t xml:space="preserve"> for mobile journalism </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pPr>
      <w:r w:rsidRPr="0078639F">
        <w:t>LO5: take and edit photos on a smartphone</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pPr>
      <w:r w:rsidRPr="0078639F">
        <w:t>LO6: record and edit audio clips on a smartphone</w:t>
      </w:r>
    </w:p>
    <w:p w:rsidR="002E1F8B" w:rsidRPr="0078639F" w:rsidRDefault="002E1F8B" w:rsidP="00E773A5">
      <w:pPr>
        <w:pBdr>
          <w:top w:val="single" w:sz="4" w:space="1" w:color="auto"/>
          <w:left w:val="single" w:sz="4" w:space="4" w:color="auto"/>
          <w:bottom w:val="single" w:sz="4" w:space="1" w:color="auto"/>
          <w:right w:val="single" w:sz="4" w:space="4" w:color="auto"/>
        </w:pBdr>
        <w:spacing w:before="120" w:after="120"/>
      </w:pPr>
      <w:r w:rsidRPr="0078639F">
        <w:t>LO7: record and edit video footage using professional video capture applications</w:t>
      </w:r>
    </w:p>
    <w:p w:rsidR="00183876" w:rsidRPr="0078639F" w:rsidRDefault="00183876" w:rsidP="00E773A5">
      <w:pPr>
        <w:pBdr>
          <w:top w:val="single" w:sz="4" w:space="1" w:color="auto"/>
          <w:left w:val="single" w:sz="4" w:space="4" w:color="auto"/>
          <w:bottom w:val="single" w:sz="4" w:space="1" w:color="auto"/>
          <w:right w:val="single" w:sz="4" w:space="4" w:color="auto"/>
        </w:pBdr>
        <w:spacing w:before="120" w:after="120" w:line="240" w:lineRule="auto"/>
        <w:rPr>
          <w:rFonts w:cs="Arial"/>
          <w:color w:val="000000"/>
        </w:rPr>
      </w:pPr>
    </w:p>
    <w:p w:rsidR="00183876" w:rsidRPr="0078639F" w:rsidRDefault="00183876" w:rsidP="00E773A5">
      <w:pPr>
        <w:spacing w:before="120" w:after="120" w:line="240" w:lineRule="auto"/>
      </w:pPr>
    </w:p>
    <w:p w:rsidR="001A1741" w:rsidRPr="0078639F" w:rsidRDefault="00183876"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INDICATIVE REFERENCES AND READING LIST</w:t>
      </w:r>
    </w:p>
    <w:p w:rsidR="002E1F8B" w:rsidRPr="0078639F" w:rsidRDefault="002E1F8B" w:rsidP="00E773A5">
      <w:pPr>
        <w:pBdr>
          <w:top w:val="single" w:sz="4" w:space="1" w:color="auto"/>
          <w:left w:val="single" w:sz="4" w:space="22" w:color="auto"/>
          <w:bottom w:val="single" w:sz="4" w:space="1" w:color="auto"/>
          <w:right w:val="single" w:sz="4" w:space="4" w:color="auto"/>
        </w:pBdr>
        <w:spacing w:before="120" w:after="120"/>
        <w:ind w:left="360"/>
        <w:rPr>
          <w:lang w:val="en-GB"/>
        </w:rPr>
      </w:pPr>
      <w:r w:rsidRPr="0078639F">
        <w:rPr>
          <w:b/>
          <w:lang w:val="en-GB"/>
        </w:rPr>
        <w:t>Required</w:t>
      </w:r>
      <w:r w:rsidRPr="0078639F">
        <w:rPr>
          <w:lang w:val="en-GB"/>
        </w:rPr>
        <w:t>:</w:t>
      </w:r>
    </w:p>
    <w:p w:rsidR="002E1F8B" w:rsidRPr="0078639F" w:rsidRDefault="002E1F8B" w:rsidP="00E773A5">
      <w:pPr>
        <w:pStyle w:val="ListParagraph"/>
        <w:numPr>
          <w:ilvl w:val="0"/>
          <w:numId w:val="11"/>
        </w:numPr>
        <w:pBdr>
          <w:top w:val="single" w:sz="4" w:space="1" w:color="auto"/>
          <w:left w:val="single" w:sz="4" w:space="22" w:color="auto"/>
          <w:bottom w:val="single" w:sz="4" w:space="1" w:color="auto"/>
          <w:right w:val="single" w:sz="4" w:space="4" w:color="auto"/>
        </w:pBdr>
        <w:spacing w:before="120" w:after="120"/>
        <w:contextualSpacing w:val="0"/>
        <w:rPr>
          <w:lang w:val="en-GB"/>
        </w:rPr>
      </w:pPr>
      <w:r w:rsidRPr="0078639F">
        <w:rPr>
          <w:lang w:val="en-GB"/>
        </w:rPr>
        <w:t xml:space="preserve">How to use smartphones: </w:t>
      </w:r>
      <w:hyperlink r:id="rId15" w:history="1">
        <w:r w:rsidRPr="0078639F">
          <w:rPr>
            <w:rStyle w:val="Hyperlink"/>
            <w:lang w:val="en-GB"/>
          </w:rPr>
          <w:t>https://medium.com/mobile-first-news-how-people-use-smartphones-to</w:t>
        </w:r>
      </w:hyperlink>
      <w:r w:rsidRPr="0078639F">
        <w:rPr>
          <w:lang w:val="en-GB"/>
        </w:rPr>
        <w:t xml:space="preserve"> </w:t>
      </w:r>
    </w:p>
    <w:p w:rsidR="002E1F8B" w:rsidRPr="0078639F" w:rsidRDefault="002E1F8B" w:rsidP="00E773A5">
      <w:pPr>
        <w:pBdr>
          <w:top w:val="single" w:sz="4" w:space="1" w:color="auto"/>
          <w:left w:val="single" w:sz="4" w:space="22" w:color="auto"/>
          <w:bottom w:val="single" w:sz="4" w:space="1" w:color="auto"/>
          <w:right w:val="single" w:sz="4" w:space="4" w:color="auto"/>
        </w:pBdr>
        <w:spacing w:before="120" w:after="120"/>
        <w:ind w:left="360"/>
        <w:rPr>
          <w:b/>
          <w:lang w:val="en-GB"/>
        </w:rPr>
      </w:pPr>
      <w:r w:rsidRPr="0078639F">
        <w:rPr>
          <w:b/>
          <w:lang w:val="en-GB"/>
        </w:rPr>
        <w:t>Advanced:</w:t>
      </w:r>
    </w:p>
    <w:p w:rsidR="002E1F8B" w:rsidRPr="0078639F" w:rsidRDefault="002E1F8B" w:rsidP="00E773A5">
      <w:pPr>
        <w:pStyle w:val="ListParagraph"/>
        <w:numPr>
          <w:ilvl w:val="0"/>
          <w:numId w:val="11"/>
        </w:numPr>
        <w:pBdr>
          <w:top w:val="single" w:sz="4" w:space="1" w:color="auto"/>
          <w:left w:val="single" w:sz="4" w:space="22" w:color="auto"/>
          <w:bottom w:val="single" w:sz="4" w:space="1" w:color="auto"/>
          <w:right w:val="single" w:sz="4" w:space="4" w:color="auto"/>
        </w:pBdr>
        <w:spacing w:before="120" w:after="120"/>
        <w:contextualSpacing w:val="0"/>
        <w:rPr>
          <w:lang w:val="en-GB"/>
        </w:rPr>
      </w:pPr>
      <w:r w:rsidRPr="0078639F">
        <w:rPr>
          <w:lang w:val="en-GB"/>
        </w:rPr>
        <w:t xml:space="preserve">The </w:t>
      </w:r>
      <w:proofErr w:type="spellStart"/>
      <w:r w:rsidRPr="0078639F">
        <w:rPr>
          <w:lang w:val="en-GB"/>
        </w:rPr>
        <w:t>MoJo</w:t>
      </w:r>
      <w:proofErr w:type="spellEnd"/>
      <w:r w:rsidRPr="0078639F">
        <w:rPr>
          <w:lang w:val="en-GB"/>
        </w:rPr>
        <w:t xml:space="preserve"> Revolution by Ivo </w:t>
      </w:r>
      <w:proofErr w:type="spellStart"/>
      <w:r w:rsidRPr="0078639F">
        <w:rPr>
          <w:lang w:val="en-GB"/>
        </w:rPr>
        <w:t>Burum</w:t>
      </w:r>
      <w:proofErr w:type="spellEnd"/>
      <w:r w:rsidRPr="0078639F">
        <w:rPr>
          <w:lang w:val="en-GB"/>
        </w:rPr>
        <w:t>.</w:t>
      </w:r>
    </w:p>
    <w:p w:rsidR="002E1F8B" w:rsidRPr="0078639F" w:rsidRDefault="002E1F8B" w:rsidP="00E773A5">
      <w:pPr>
        <w:pStyle w:val="ListParagraph"/>
        <w:numPr>
          <w:ilvl w:val="0"/>
          <w:numId w:val="11"/>
        </w:numPr>
        <w:pBdr>
          <w:top w:val="single" w:sz="4" w:space="1" w:color="auto"/>
          <w:left w:val="single" w:sz="4" w:space="22" w:color="auto"/>
          <w:bottom w:val="single" w:sz="4" w:space="1" w:color="auto"/>
          <w:right w:val="single" w:sz="4" w:space="4" w:color="auto"/>
        </w:pBdr>
        <w:spacing w:before="120" w:after="120"/>
        <w:contextualSpacing w:val="0"/>
        <w:rPr>
          <w:lang w:val="en-GB"/>
        </w:rPr>
      </w:pPr>
      <w:r w:rsidRPr="0078639F">
        <w:rPr>
          <w:lang w:val="en-GB"/>
        </w:rPr>
        <w:t xml:space="preserve">Glen </w:t>
      </w:r>
      <w:proofErr w:type="spellStart"/>
      <w:r w:rsidRPr="0078639F">
        <w:rPr>
          <w:lang w:val="en-GB"/>
        </w:rPr>
        <w:t>Mulcahy</w:t>
      </w:r>
      <w:proofErr w:type="spellEnd"/>
      <w:r w:rsidRPr="0078639F">
        <w:rPr>
          <w:lang w:val="en-GB"/>
        </w:rPr>
        <w:t xml:space="preserve"> Blog </w:t>
      </w:r>
      <w:hyperlink r:id="rId16" w:history="1">
        <w:r w:rsidRPr="0078639F">
          <w:rPr>
            <w:rStyle w:val="Hyperlink"/>
            <w:lang w:val="en-GB"/>
          </w:rPr>
          <w:t>https://twitter.com/GlenBMulcahy?ref_src=twsrc%5Egoogle%7Ctwcamp%5Eserp%7Ctwgr%5Eauthor</w:t>
        </w:r>
      </w:hyperlink>
      <w:r w:rsidRPr="0078639F">
        <w:rPr>
          <w:lang w:val="en-GB"/>
        </w:rPr>
        <w:t xml:space="preserve"> </w:t>
      </w:r>
    </w:p>
    <w:p w:rsidR="002E1F8B" w:rsidRPr="0078639F" w:rsidRDefault="002E1F8B" w:rsidP="00E773A5">
      <w:pPr>
        <w:pStyle w:val="ListParagraph"/>
        <w:numPr>
          <w:ilvl w:val="0"/>
          <w:numId w:val="11"/>
        </w:numPr>
        <w:pBdr>
          <w:top w:val="single" w:sz="4" w:space="1" w:color="auto"/>
          <w:left w:val="single" w:sz="4" w:space="22" w:color="auto"/>
          <w:bottom w:val="single" w:sz="4" w:space="1" w:color="auto"/>
          <w:right w:val="single" w:sz="4" w:space="4" w:color="auto"/>
        </w:pBdr>
        <w:spacing w:before="120" w:after="120"/>
        <w:contextualSpacing w:val="0"/>
        <w:rPr>
          <w:lang w:val="en-GB"/>
        </w:rPr>
      </w:pPr>
      <w:r w:rsidRPr="0078639F">
        <w:rPr>
          <w:lang w:val="en-GB"/>
        </w:rPr>
        <w:t xml:space="preserve">John McHugh Blog </w:t>
      </w:r>
      <w:hyperlink r:id="rId17" w:history="1">
        <w:r w:rsidRPr="0078639F">
          <w:rPr>
            <w:rStyle w:val="Hyperlink"/>
            <w:lang w:val="en-GB"/>
          </w:rPr>
          <w:t>https://twitter.com/johndphoto</w:t>
        </w:r>
      </w:hyperlink>
      <w:r w:rsidRPr="0078639F">
        <w:rPr>
          <w:lang w:val="en-GB"/>
        </w:rPr>
        <w:t xml:space="preserve"> </w:t>
      </w:r>
    </w:p>
    <w:p w:rsidR="00183876" w:rsidRPr="0078639F" w:rsidRDefault="00183876" w:rsidP="00E773A5">
      <w:pPr>
        <w:spacing w:before="120" w:after="120"/>
        <w:rPr>
          <w:lang w:val="en-GB"/>
        </w:rPr>
      </w:pPr>
    </w:p>
    <w:tbl>
      <w:tblPr>
        <w:tblStyle w:val="TableGrid"/>
        <w:tblW w:w="0" w:type="auto"/>
        <w:tblLook w:val="04A0" w:firstRow="1" w:lastRow="0" w:firstColumn="1" w:lastColumn="0" w:noHBand="0" w:noVBand="1"/>
      </w:tblPr>
      <w:tblGrid>
        <w:gridCol w:w="3005"/>
        <w:gridCol w:w="3005"/>
        <w:gridCol w:w="3006"/>
      </w:tblGrid>
      <w:tr w:rsidR="00BC125E" w:rsidRPr="0078639F" w:rsidTr="00663BC1">
        <w:tc>
          <w:tcPr>
            <w:tcW w:w="9016" w:type="dxa"/>
            <w:gridSpan w:val="3"/>
          </w:tcPr>
          <w:p w:rsidR="00BC125E" w:rsidRPr="0078639F" w:rsidRDefault="00BC125E"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b/>
                <w:lang w:val="en-GB"/>
              </w:rPr>
              <w:t>METHODS OF TEACHING AND LEARNING</w:t>
            </w:r>
          </w:p>
        </w:tc>
      </w:tr>
      <w:tr w:rsidR="00BC125E" w:rsidRPr="0078639F" w:rsidTr="00663BC1">
        <w:tc>
          <w:tcPr>
            <w:tcW w:w="3005" w:type="dxa"/>
          </w:tcPr>
          <w:p w:rsidR="00BC125E" w:rsidRPr="0078639F" w:rsidRDefault="00BC125E" w:rsidP="00E773A5">
            <w:pPr>
              <w:spacing w:before="120" w:after="120"/>
              <w:jc w:val="center"/>
              <w:rPr>
                <w:b/>
                <w:lang w:val="en-GB"/>
              </w:rPr>
            </w:pPr>
            <w:r w:rsidRPr="0078639F">
              <w:rPr>
                <w:b/>
                <w:lang w:val="en-GB"/>
              </w:rPr>
              <w:t>METHOD</w:t>
            </w:r>
          </w:p>
        </w:tc>
        <w:tc>
          <w:tcPr>
            <w:tcW w:w="3005" w:type="dxa"/>
          </w:tcPr>
          <w:p w:rsidR="00BC125E" w:rsidRPr="0078639F" w:rsidRDefault="00BC125E" w:rsidP="00E773A5">
            <w:pPr>
              <w:spacing w:before="120" w:after="120"/>
              <w:jc w:val="center"/>
              <w:rPr>
                <w:b/>
                <w:lang w:val="en-GB"/>
              </w:rPr>
            </w:pPr>
            <w:r w:rsidRPr="0078639F">
              <w:rPr>
                <w:b/>
                <w:lang w:val="en-GB"/>
              </w:rPr>
              <w:t>HOURS OF STUDY</w:t>
            </w:r>
          </w:p>
        </w:tc>
        <w:tc>
          <w:tcPr>
            <w:tcW w:w="3006" w:type="dxa"/>
          </w:tcPr>
          <w:p w:rsidR="00BC125E" w:rsidRPr="0078639F" w:rsidRDefault="00BC125E" w:rsidP="00E773A5">
            <w:pPr>
              <w:spacing w:before="120" w:after="120"/>
              <w:jc w:val="center"/>
              <w:rPr>
                <w:b/>
                <w:lang w:val="en-GB"/>
              </w:rPr>
            </w:pPr>
            <w:r w:rsidRPr="0078639F">
              <w:rPr>
                <w:b/>
                <w:lang w:val="en-GB"/>
              </w:rPr>
              <w:t>SHORT DESCRIPTION</w:t>
            </w:r>
          </w:p>
        </w:tc>
      </w:tr>
      <w:tr w:rsidR="00BC125E" w:rsidRPr="0078639F" w:rsidTr="00663BC1">
        <w:tc>
          <w:tcPr>
            <w:tcW w:w="3005" w:type="dxa"/>
          </w:tcPr>
          <w:p w:rsidR="00BC125E" w:rsidRPr="0078639F" w:rsidRDefault="00BC125E" w:rsidP="00E773A5">
            <w:pPr>
              <w:spacing w:before="120" w:after="120"/>
              <w:rPr>
                <w:lang w:val="en-GB"/>
              </w:rPr>
            </w:pPr>
            <w:r w:rsidRPr="0078639F">
              <w:rPr>
                <w:lang w:val="en-GB"/>
              </w:rPr>
              <w:t>Lecture</w:t>
            </w:r>
          </w:p>
        </w:tc>
        <w:tc>
          <w:tcPr>
            <w:tcW w:w="3005" w:type="dxa"/>
          </w:tcPr>
          <w:p w:rsidR="00BC125E" w:rsidRPr="0078639F" w:rsidRDefault="00BC125E" w:rsidP="00E773A5">
            <w:pPr>
              <w:spacing w:before="120" w:after="120"/>
              <w:rPr>
                <w:lang w:val="en-GB"/>
              </w:rPr>
            </w:pPr>
            <w:r w:rsidRPr="0078639F">
              <w:rPr>
                <w:lang w:val="en-GB"/>
              </w:rPr>
              <w:t>4</w:t>
            </w:r>
          </w:p>
        </w:tc>
        <w:tc>
          <w:tcPr>
            <w:tcW w:w="3006" w:type="dxa"/>
          </w:tcPr>
          <w:p w:rsidR="00BC125E" w:rsidRPr="0078639F" w:rsidRDefault="00BC125E" w:rsidP="00E773A5">
            <w:pPr>
              <w:spacing w:before="120" w:after="120"/>
              <w:rPr>
                <w:lang w:val="en-GB"/>
              </w:rPr>
            </w:pPr>
            <w:r w:rsidRPr="0078639F">
              <w:rPr>
                <w:lang w:val="en-GB"/>
              </w:rPr>
              <w:t>Expert Introduction to Mojo</w:t>
            </w:r>
          </w:p>
        </w:tc>
      </w:tr>
      <w:tr w:rsidR="00BC125E" w:rsidRPr="0078639F" w:rsidTr="00663BC1">
        <w:tc>
          <w:tcPr>
            <w:tcW w:w="3005" w:type="dxa"/>
          </w:tcPr>
          <w:p w:rsidR="00BC125E" w:rsidRPr="0078639F" w:rsidRDefault="00BC125E" w:rsidP="00E773A5">
            <w:pPr>
              <w:spacing w:before="120" w:after="120"/>
              <w:rPr>
                <w:lang w:val="en-GB"/>
              </w:rPr>
            </w:pPr>
            <w:r w:rsidRPr="0078639F">
              <w:rPr>
                <w:lang w:val="en-GB"/>
              </w:rPr>
              <w:t>Practical Workshop</w:t>
            </w:r>
          </w:p>
        </w:tc>
        <w:tc>
          <w:tcPr>
            <w:tcW w:w="3005" w:type="dxa"/>
          </w:tcPr>
          <w:p w:rsidR="00BC125E" w:rsidRPr="0078639F" w:rsidRDefault="00BC125E" w:rsidP="00E773A5">
            <w:pPr>
              <w:spacing w:before="120" w:after="120"/>
              <w:rPr>
                <w:lang w:val="en-GB"/>
              </w:rPr>
            </w:pPr>
            <w:r w:rsidRPr="0078639F">
              <w:rPr>
                <w:lang w:val="en-GB"/>
              </w:rPr>
              <w:t>6</w:t>
            </w:r>
          </w:p>
        </w:tc>
        <w:tc>
          <w:tcPr>
            <w:tcW w:w="3006" w:type="dxa"/>
          </w:tcPr>
          <w:p w:rsidR="00BC125E" w:rsidRPr="0078639F" w:rsidRDefault="00BC125E" w:rsidP="00E773A5">
            <w:pPr>
              <w:spacing w:before="120" w:after="120"/>
              <w:rPr>
                <w:lang w:val="en-GB"/>
              </w:rPr>
            </w:pPr>
            <w:r w:rsidRPr="0078639F">
              <w:rPr>
                <w:lang w:val="en-GB"/>
              </w:rPr>
              <w:t>Hands on participation</w:t>
            </w:r>
          </w:p>
        </w:tc>
      </w:tr>
      <w:tr w:rsidR="00BC125E" w:rsidRPr="0078639F" w:rsidTr="00663BC1">
        <w:tc>
          <w:tcPr>
            <w:tcW w:w="3005" w:type="dxa"/>
          </w:tcPr>
          <w:p w:rsidR="00BC125E" w:rsidRPr="0078639F" w:rsidRDefault="00BC125E" w:rsidP="00E773A5">
            <w:pPr>
              <w:spacing w:before="120" w:after="120"/>
              <w:rPr>
                <w:lang w:val="en-GB"/>
              </w:rPr>
            </w:pPr>
            <w:r w:rsidRPr="0078639F">
              <w:rPr>
                <w:lang w:val="en-GB"/>
              </w:rPr>
              <w:t>Fieldwork</w:t>
            </w:r>
          </w:p>
        </w:tc>
        <w:tc>
          <w:tcPr>
            <w:tcW w:w="3005" w:type="dxa"/>
          </w:tcPr>
          <w:p w:rsidR="00BC125E" w:rsidRPr="0078639F" w:rsidRDefault="00BC125E" w:rsidP="00E773A5">
            <w:pPr>
              <w:spacing w:before="120" w:after="120"/>
              <w:rPr>
                <w:lang w:val="en-GB"/>
              </w:rPr>
            </w:pPr>
            <w:r w:rsidRPr="0078639F">
              <w:rPr>
                <w:lang w:val="en-GB"/>
              </w:rPr>
              <w:t>6</w:t>
            </w:r>
          </w:p>
        </w:tc>
        <w:tc>
          <w:tcPr>
            <w:tcW w:w="3006" w:type="dxa"/>
          </w:tcPr>
          <w:p w:rsidR="00BC125E" w:rsidRPr="0078639F" w:rsidRDefault="00BC125E" w:rsidP="00E773A5">
            <w:pPr>
              <w:spacing w:before="120" w:after="120"/>
              <w:rPr>
                <w:lang w:val="en-GB"/>
              </w:rPr>
            </w:pPr>
            <w:r w:rsidRPr="0078639F">
              <w:rPr>
                <w:lang w:val="en-GB"/>
              </w:rPr>
              <w:t>Task based</w:t>
            </w:r>
          </w:p>
        </w:tc>
      </w:tr>
      <w:tr w:rsidR="00BC125E" w:rsidRPr="0078639F" w:rsidTr="00663BC1">
        <w:tc>
          <w:tcPr>
            <w:tcW w:w="3005" w:type="dxa"/>
          </w:tcPr>
          <w:p w:rsidR="00BC125E" w:rsidRPr="0078639F" w:rsidRDefault="00BC125E" w:rsidP="00E773A5">
            <w:pPr>
              <w:spacing w:before="120" w:after="120"/>
              <w:rPr>
                <w:lang w:val="en-GB"/>
              </w:rPr>
            </w:pPr>
            <w:r w:rsidRPr="0078639F">
              <w:rPr>
                <w:lang w:val="en-GB"/>
              </w:rPr>
              <w:t>Online Learning</w:t>
            </w:r>
          </w:p>
        </w:tc>
        <w:tc>
          <w:tcPr>
            <w:tcW w:w="3005" w:type="dxa"/>
          </w:tcPr>
          <w:p w:rsidR="00BC125E" w:rsidRPr="0078639F" w:rsidRDefault="00BC125E" w:rsidP="00E773A5">
            <w:pPr>
              <w:spacing w:before="120" w:after="120"/>
              <w:rPr>
                <w:lang w:val="en-GB"/>
              </w:rPr>
            </w:pPr>
            <w:r w:rsidRPr="0078639F">
              <w:rPr>
                <w:lang w:val="en-GB"/>
              </w:rPr>
              <w:t>2</w:t>
            </w:r>
          </w:p>
        </w:tc>
        <w:tc>
          <w:tcPr>
            <w:tcW w:w="3006" w:type="dxa"/>
          </w:tcPr>
          <w:p w:rsidR="00BC125E" w:rsidRPr="0078639F" w:rsidRDefault="002C073F" w:rsidP="00E773A5">
            <w:pPr>
              <w:spacing w:before="120" w:after="120"/>
              <w:rPr>
                <w:lang w:val="en-GB"/>
              </w:rPr>
            </w:pPr>
            <w:r w:rsidRPr="0078639F">
              <w:rPr>
                <w:lang w:val="en-GB"/>
              </w:rPr>
              <w:t>Self-</w:t>
            </w:r>
            <w:r w:rsidR="00BC125E" w:rsidRPr="0078639F">
              <w:rPr>
                <w:lang w:val="en-GB"/>
              </w:rPr>
              <w:t>directed</w:t>
            </w:r>
          </w:p>
        </w:tc>
      </w:tr>
      <w:tr w:rsidR="00BC125E" w:rsidRPr="0078639F" w:rsidTr="00663BC1">
        <w:tc>
          <w:tcPr>
            <w:tcW w:w="3005" w:type="dxa"/>
          </w:tcPr>
          <w:p w:rsidR="00BC125E" w:rsidRPr="0078639F" w:rsidRDefault="00BC125E" w:rsidP="00E773A5">
            <w:pPr>
              <w:spacing w:before="120" w:after="120"/>
              <w:rPr>
                <w:lang w:val="en-GB"/>
              </w:rPr>
            </w:pPr>
            <w:r w:rsidRPr="0078639F">
              <w:rPr>
                <w:lang w:val="en-GB"/>
              </w:rPr>
              <w:t>Group</w:t>
            </w:r>
          </w:p>
        </w:tc>
        <w:tc>
          <w:tcPr>
            <w:tcW w:w="3005" w:type="dxa"/>
          </w:tcPr>
          <w:p w:rsidR="00BC125E" w:rsidRPr="0078639F" w:rsidRDefault="00BC125E" w:rsidP="00E773A5">
            <w:pPr>
              <w:spacing w:before="120" w:after="120"/>
              <w:rPr>
                <w:lang w:val="en-GB"/>
              </w:rPr>
            </w:pPr>
            <w:r w:rsidRPr="0078639F">
              <w:rPr>
                <w:lang w:val="en-GB"/>
              </w:rPr>
              <w:t>2</w:t>
            </w:r>
          </w:p>
        </w:tc>
        <w:tc>
          <w:tcPr>
            <w:tcW w:w="3006" w:type="dxa"/>
          </w:tcPr>
          <w:p w:rsidR="00BC125E" w:rsidRPr="0078639F" w:rsidRDefault="00BC125E" w:rsidP="00E773A5">
            <w:pPr>
              <w:spacing w:before="120" w:after="120"/>
              <w:rPr>
                <w:lang w:val="en-GB"/>
              </w:rPr>
            </w:pPr>
            <w:r w:rsidRPr="0078639F">
              <w:rPr>
                <w:lang w:val="en-GB"/>
              </w:rPr>
              <w:t>Teamwork / Roleplay</w:t>
            </w:r>
          </w:p>
        </w:tc>
      </w:tr>
    </w:tbl>
    <w:p w:rsidR="00E773A5" w:rsidRPr="0078639F" w:rsidRDefault="00E773A5" w:rsidP="00E773A5">
      <w:pPr>
        <w:spacing w:before="120" w:after="120"/>
        <w:rPr>
          <w:lang w:val="en-GB"/>
        </w:rPr>
      </w:pPr>
    </w:p>
    <w:p w:rsidR="00E773A5" w:rsidRPr="0078639F" w:rsidRDefault="00E773A5" w:rsidP="00E773A5">
      <w:pPr>
        <w:spacing w:before="120" w:after="120"/>
        <w:rPr>
          <w:lang w:val="en-GB"/>
        </w:rPr>
      </w:pPr>
    </w:p>
    <w:tbl>
      <w:tblPr>
        <w:tblStyle w:val="TableGrid"/>
        <w:tblW w:w="0" w:type="auto"/>
        <w:tblLook w:val="04A0" w:firstRow="1" w:lastRow="0" w:firstColumn="1" w:lastColumn="0" w:noHBand="0" w:noVBand="1"/>
      </w:tblPr>
      <w:tblGrid>
        <w:gridCol w:w="3005"/>
        <w:gridCol w:w="3005"/>
        <w:gridCol w:w="3006"/>
      </w:tblGrid>
      <w:tr w:rsidR="00BC125E" w:rsidRPr="0078639F" w:rsidTr="00663BC1">
        <w:tc>
          <w:tcPr>
            <w:tcW w:w="9016" w:type="dxa"/>
            <w:gridSpan w:val="3"/>
          </w:tcPr>
          <w:p w:rsidR="00BC125E" w:rsidRPr="0078639F" w:rsidRDefault="00BC125E"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b/>
                <w:lang w:val="en-GB"/>
              </w:rPr>
              <w:t xml:space="preserve">FORMS AND CRITERIA OF ASSESSMENT </w:t>
            </w:r>
          </w:p>
        </w:tc>
      </w:tr>
      <w:tr w:rsidR="00BC125E" w:rsidRPr="0078639F" w:rsidTr="00663BC1">
        <w:tc>
          <w:tcPr>
            <w:tcW w:w="3005" w:type="dxa"/>
          </w:tcPr>
          <w:p w:rsidR="00BC125E" w:rsidRPr="0078639F" w:rsidRDefault="00BC125E" w:rsidP="00E773A5">
            <w:pPr>
              <w:spacing w:before="120" w:after="120"/>
              <w:jc w:val="center"/>
              <w:rPr>
                <w:b/>
                <w:lang w:val="en-GB"/>
              </w:rPr>
            </w:pPr>
            <w:r w:rsidRPr="0078639F">
              <w:rPr>
                <w:b/>
                <w:lang w:val="en-GB"/>
              </w:rPr>
              <w:t>FORM OF ASSESSMENT</w:t>
            </w:r>
          </w:p>
        </w:tc>
        <w:tc>
          <w:tcPr>
            <w:tcW w:w="3005" w:type="dxa"/>
          </w:tcPr>
          <w:p w:rsidR="00BC125E" w:rsidRPr="0078639F" w:rsidRDefault="00BC125E" w:rsidP="00E773A5">
            <w:pPr>
              <w:spacing w:before="120" w:after="120"/>
              <w:jc w:val="center"/>
              <w:rPr>
                <w:b/>
                <w:lang w:val="en-GB"/>
              </w:rPr>
            </w:pPr>
            <w:r w:rsidRPr="0078639F">
              <w:rPr>
                <w:b/>
                <w:lang w:val="en-GB"/>
              </w:rPr>
              <w:t>CRITERIA OF ASSESSMENT</w:t>
            </w:r>
          </w:p>
          <w:p w:rsidR="00BC125E" w:rsidRPr="0078639F" w:rsidRDefault="00BC125E" w:rsidP="00E773A5">
            <w:pPr>
              <w:spacing w:before="120" w:after="120"/>
              <w:jc w:val="center"/>
              <w:rPr>
                <w:lang w:val="en-GB"/>
              </w:rPr>
            </w:pPr>
            <w:r w:rsidRPr="0078639F">
              <w:rPr>
                <w:lang w:val="en-GB"/>
              </w:rPr>
              <w:t>(% of credit)</w:t>
            </w:r>
          </w:p>
        </w:tc>
        <w:tc>
          <w:tcPr>
            <w:tcW w:w="3006" w:type="dxa"/>
          </w:tcPr>
          <w:p w:rsidR="00BC125E" w:rsidRPr="0078639F" w:rsidRDefault="00BC125E" w:rsidP="00E773A5">
            <w:pPr>
              <w:spacing w:before="120" w:after="120"/>
              <w:jc w:val="center"/>
              <w:rPr>
                <w:b/>
                <w:lang w:val="en-GB"/>
              </w:rPr>
            </w:pPr>
            <w:r w:rsidRPr="0078639F">
              <w:rPr>
                <w:b/>
                <w:lang w:val="en-GB"/>
              </w:rPr>
              <w:t>FEEDBACK METHOD</w:t>
            </w:r>
          </w:p>
          <w:p w:rsidR="00BC125E" w:rsidRPr="0078639F" w:rsidRDefault="00BC125E" w:rsidP="00E773A5">
            <w:pPr>
              <w:spacing w:before="120" w:after="120"/>
              <w:jc w:val="center"/>
              <w:rPr>
                <w:lang w:val="en-GB"/>
              </w:rPr>
            </w:pPr>
            <w:r w:rsidRPr="0078639F">
              <w:rPr>
                <w:lang w:val="en-GB"/>
              </w:rPr>
              <w:t>(</w:t>
            </w:r>
            <w:proofErr w:type="gramStart"/>
            <w:r w:rsidRPr="0078639F">
              <w:rPr>
                <w:lang w:val="en-GB"/>
              </w:rPr>
              <w:t>trainer</w:t>
            </w:r>
            <w:proofErr w:type="gramEnd"/>
            <w:r w:rsidRPr="0078639F">
              <w:rPr>
                <w:lang w:val="en-GB"/>
              </w:rPr>
              <w:t>? Written or verbal?)</w:t>
            </w:r>
          </w:p>
        </w:tc>
      </w:tr>
      <w:tr w:rsidR="00BC125E" w:rsidRPr="0078639F" w:rsidTr="00663BC1">
        <w:tc>
          <w:tcPr>
            <w:tcW w:w="3005" w:type="dxa"/>
          </w:tcPr>
          <w:p w:rsidR="00BC125E" w:rsidRPr="0078639F" w:rsidRDefault="00BC125E" w:rsidP="00E773A5">
            <w:pPr>
              <w:spacing w:before="120" w:after="120"/>
              <w:rPr>
                <w:lang w:val="en-GB"/>
              </w:rPr>
            </w:pPr>
            <w:r w:rsidRPr="0078639F">
              <w:rPr>
                <w:lang w:val="en-GB"/>
              </w:rPr>
              <w:t>Attendance</w:t>
            </w:r>
          </w:p>
        </w:tc>
        <w:tc>
          <w:tcPr>
            <w:tcW w:w="3005" w:type="dxa"/>
          </w:tcPr>
          <w:p w:rsidR="00BC125E" w:rsidRPr="0078639F" w:rsidRDefault="00BC125E" w:rsidP="00E773A5">
            <w:pPr>
              <w:spacing w:before="120" w:after="120"/>
              <w:rPr>
                <w:lang w:val="en-GB"/>
              </w:rPr>
            </w:pPr>
            <w:r w:rsidRPr="0078639F">
              <w:rPr>
                <w:lang w:val="en-GB"/>
              </w:rPr>
              <w:t>20%</w:t>
            </w:r>
          </w:p>
        </w:tc>
        <w:tc>
          <w:tcPr>
            <w:tcW w:w="3006" w:type="dxa"/>
          </w:tcPr>
          <w:p w:rsidR="00BC125E" w:rsidRPr="0078639F" w:rsidRDefault="00BC125E" w:rsidP="00E773A5">
            <w:pPr>
              <w:spacing w:before="120" w:after="120"/>
              <w:rPr>
                <w:lang w:val="en-GB"/>
              </w:rPr>
            </w:pPr>
            <w:r w:rsidRPr="0078639F">
              <w:rPr>
                <w:lang w:val="en-GB"/>
              </w:rPr>
              <w:t>Sign in Sheet</w:t>
            </w:r>
          </w:p>
        </w:tc>
      </w:tr>
      <w:tr w:rsidR="00BC125E" w:rsidRPr="0078639F" w:rsidTr="00663BC1">
        <w:tc>
          <w:tcPr>
            <w:tcW w:w="3005" w:type="dxa"/>
          </w:tcPr>
          <w:p w:rsidR="00BC125E" w:rsidRPr="0078639F" w:rsidRDefault="00BC125E" w:rsidP="00E773A5">
            <w:pPr>
              <w:spacing w:before="120" w:after="120"/>
              <w:rPr>
                <w:lang w:val="en-GB"/>
              </w:rPr>
            </w:pPr>
            <w:r w:rsidRPr="0078639F">
              <w:rPr>
                <w:lang w:val="en-GB"/>
              </w:rPr>
              <w:t>Class test / Quiz</w:t>
            </w:r>
          </w:p>
        </w:tc>
        <w:tc>
          <w:tcPr>
            <w:tcW w:w="3005" w:type="dxa"/>
          </w:tcPr>
          <w:p w:rsidR="00BC125E" w:rsidRPr="0078639F" w:rsidRDefault="00BC125E" w:rsidP="00E773A5">
            <w:pPr>
              <w:spacing w:before="120" w:after="120"/>
              <w:rPr>
                <w:lang w:val="en-GB"/>
              </w:rPr>
            </w:pPr>
            <w:r w:rsidRPr="0078639F">
              <w:rPr>
                <w:lang w:val="en-GB"/>
              </w:rPr>
              <w:t>30%</w:t>
            </w:r>
          </w:p>
        </w:tc>
        <w:tc>
          <w:tcPr>
            <w:tcW w:w="3006" w:type="dxa"/>
          </w:tcPr>
          <w:p w:rsidR="00BC125E" w:rsidRPr="0078639F" w:rsidRDefault="00BC125E" w:rsidP="00E773A5">
            <w:pPr>
              <w:spacing w:before="120" w:after="120"/>
              <w:rPr>
                <w:lang w:val="en-GB"/>
              </w:rPr>
            </w:pPr>
            <w:r w:rsidRPr="0078639F">
              <w:rPr>
                <w:lang w:val="en-GB"/>
              </w:rPr>
              <w:t>Written</w:t>
            </w:r>
          </w:p>
        </w:tc>
      </w:tr>
      <w:tr w:rsidR="00BC125E" w:rsidRPr="0078639F" w:rsidTr="00663BC1">
        <w:tc>
          <w:tcPr>
            <w:tcW w:w="3005" w:type="dxa"/>
          </w:tcPr>
          <w:p w:rsidR="00BC125E" w:rsidRPr="0078639F" w:rsidRDefault="00BC125E" w:rsidP="00E773A5">
            <w:pPr>
              <w:spacing w:before="120" w:after="120"/>
              <w:rPr>
                <w:lang w:val="en-GB"/>
              </w:rPr>
            </w:pPr>
            <w:r w:rsidRPr="0078639F">
              <w:rPr>
                <w:lang w:val="en-GB"/>
              </w:rPr>
              <w:t>Practical Work</w:t>
            </w:r>
          </w:p>
        </w:tc>
        <w:tc>
          <w:tcPr>
            <w:tcW w:w="3005" w:type="dxa"/>
          </w:tcPr>
          <w:p w:rsidR="00BC125E" w:rsidRPr="0078639F" w:rsidRDefault="00BC125E" w:rsidP="00E773A5">
            <w:pPr>
              <w:spacing w:before="120" w:after="120"/>
              <w:rPr>
                <w:lang w:val="en-GB"/>
              </w:rPr>
            </w:pPr>
            <w:r w:rsidRPr="0078639F">
              <w:rPr>
                <w:lang w:val="en-GB"/>
              </w:rPr>
              <w:t>25%</w:t>
            </w:r>
          </w:p>
        </w:tc>
        <w:tc>
          <w:tcPr>
            <w:tcW w:w="3006" w:type="dxa"/>
          </w:tcPr>
          <w:p w:rsidR="00BC125E" w:rsidRPr="0078639F" w:rsidRDefault="00BC125E" w:rsidP="00E773A5">
            <w:pPr>
              <w:spacing w:before="120" w:after="120"/>
              <w:rPr>
                <w:lang w:val="en-GB"/>
              </w:rPr>
            </w:pPr>
            <w:r w:rsidRPr="0078639F">
              <w:rPr>
                <w:lang w:val="en-GB"/>
              </w:rPr>
              <w:t>Demonstration</w:t>
            </w:r>
          </w:p>
        </w:tc>
      </w:tr>
      <w:tr w:rsidR="00BC125E" w:rsidRPr="0078639F" w:rsidTr="00663BC1">
        <w:tc>
          <w:tcPr>
            <w:tcW w:w="3005" w:type="dxa"/>
          </w:tcPr>
          <w:p w:rsidR="00BC125E" w:rsidRPr="0078639F" w:rsidRDefault="00BC125E" w:rsidP="00E773A5">
            <w:pPr>
              <w:spacing w:before="120" w:after="120"/>
              <w:rPr>
                <w:lang w:val="en-GB"/>
              </w:rPr>
            </w:pPr>
            <w:r w:rsidRPr="0078639F">
              <w:rPr>
                <w:lang w:val="en-GB"/>
              </w:rPr>
              <w:t>Group Project</w:t>
            </w:r>
          </w:p>
        </w:tc>
        <w:tc>
          <w:tcPr>
            <w:tcW w:w="3005" w:type="dxa"/>
          </w:tcPr>
          <w:p w:rsidR="00BC125E" w:rsidRPr="0078639F" w:rsidRDefault="00BC125E" w:rsidP="00E773A5">
            <w:pPr>
              <w:spacing w:before="120" w:after="120"/>
              <w:rPr>
                <w:lang w:val="en-GB"/>
              </w:rPr>
            </w:pPr>
            <w:r w:rsidRPr="0078639F">
              <w:rPr>
                <w:lang w:val="en-GB"/>
              </w:rPr>
              <w:t>25%</w:t>
            </w:r>
          </w:p>
        </w:tc>
        <w:tc>
          <w:tcPr>
            <w:tcW w:w="3006" w:type="dxa"/>
          </w:tcPr>
          <w:p w:rsidR="00BC125E" w:rsidRPr="0078639F" w:rsidRDefault="00BC125E" w:rsidP="00E773A5">
            <w:pPr>
              <w:spacing w:before="120" w:after="120"/>
              <w:rPr>
                <w:lang w:val="en-GB"/>
              </w:rPr>
            </w:pPr>
            <w:r w:rsidRPr="0078639F">
              <w:rPr>
                <w:lang w:val="en-GB"/>
              </w:rPr>
              <w:t>Peer Review of group outputs</w:t>
            </w:r>
          </w:p>
        </w:tc>
      </w:tr>
    </w:tbl>
    <w:p w:rsidR="00183876" w:rsidRPr="0078639F" w:rsidRDefault="00183876" w:rsidP="00E773A5">
      <w:pPr>
        <w:spacing w:before="120" w:after="120"/>
        <w:rPr>
          <w:lang w:val="en-GB"/>
        </w:rPr>
      </w:pPr>
    </w:p>
    <w:p w:rsidR="001A1741" w:rsidRPr="0078639F" w:rsidRDefault="001A1741" w:rsidP="00E773A5">
      <w:pPr>
        <w:spacing w:before="120" w:after="120"/>
        <w:rPr>
          <w:lang w:val="en-GB"/>
        </w:rPr>
      </w:pPr>
    </w:p>
    <w:p w:rsidR="00E773A5" w:rsidRPr="0078639F" w:rsidRDefault="00E773A5" w:rsidP="00E773A5">
      <w:pPr>
        <w:spacing w:before="120" w:after="120"/>
        <w:rPr>
          <w:lang w:val="en-GB"/>
        </w:rPr>
      </w:pPr>
    </w:p>
    <w:p w:rsidR="001A1741" w:rsidRPr="004039F7" w:rsidRDefault="001A1741" w:rsidP="00997272">
      <w:pPr>
        <w:pStyle w:val="ListParagraph"/>
        <w:numPr>
          <w:ilvl w:val="0"/>
          <w:numId w:val="21"/>
        </w:numPr>
        <w:spacing w:before="120" w:after="120"/>
        <w:rPr>
          <w:b/>
          <w:color w:val="FF0000"/>
          <w:sz w:val="28"/>
          <w:szCs w:val="28"/>
          <w:u w:val="single"/>
          <w:lang w:val="en-GB"/>
        </w:rPr>
      </w:pPr>
      <w:r w:rsidRPr="004039F7">
        <w:rPr>
          <w:b/>
          <w:color w:val="FF0000"/>
          <w:sz w:val="28"/>
          <w:szCs w:val="28"/>
          <w:u w:val="single"/>
          <w:lang w:val="en-GB"/>
        </w:rPr>
        <w:t xml:space="preserve">MODULE TITLE: Mobile Journalism Storytelling </w:t>
      </w:r>
    </w:p>
    <w:p w:rsidR="001A1741" w:rsidRPr="004039F7" w:rsidRDefault="001A1741" w:rsidP="00E773A5">
      <w:pPr>
        <w:spacing w:before="120" w:after="120"/>
        <w:rPr>
          <w:sz w:val="28"/>
          <w:szCs w:val="28"/>
          <w:lang w:val="en-GB"/>
        </w:rPr>
      </w:pPr>
    </w:p>
    <w:p w:rsidR="001A1741" w:rsidRPr="004039F7" w:rsidRDefault="001A1741" w:rsidP="00E773A5">
      <w:pPr>
        <w:spacing w:before="120" w:after="120"/>
        <w:rPr>
          <w:b/>
          <w:sz w:val="28"/>
          <w:szCs w:val="28"/>
          <w:lang w:val="en-GB"/>
        </w:rPr>
      </w:pPr>
      <w:r w:rsidRPr="004039F7">
        <w:rPr>
          <w:b/>
          <w:sz w:val="28"/>
          <w:szCs w:val="28"/>
          <w:lang w:val="en-GB"/>
        </w:rPr>
        <w:t xml:space="preserve">TRAINER(S): Dejan Oblak, Ivan </w:t>
      </w:r>
      <w:proofErr w:type="spellStart"/>
      <w:r w:rsidRPr="004039F7">
        <w:rPr>
          <w:b/>
          <w:sz w:val="28"/>
          <w:szCs w:val="28"/>
          <w:lang w:val="en-GB"/>
        </w:rPr>
        <w:t>Granić</w:t>
      </w:r>
      <w:proofErr w:type="spellEnd"/>
      <w:r w:rsidRPr="004039F7">
        <w:rPr>
          <w:b/>
          <w:sz w:val="28"/>
          <w:szCs w:val="28"/>
          <w:lang w:val="en-GB"/>
        </w:rPr>
        <w:t>, Petra Kovačević</w:t>
      </w:r>
      <w:r w:rsidR="00BC125E" w:rsidRPr="004039F7">
        <w:rPr>
          <w:b/>
          <w:sz w:val="28"/>
          <w:szCs w:val="28"/>
          <w:lang w:val="en-GB"/>
        </w:rPr>
        <w:t>, Renata Šimić</w:t>
      </w:r>
      <w:r w:rsidRPr="004039F7">
        <w:rPr>
          <w:b/>
          <w:sz w:val="28"/>
          <w:szCs w:val="28"/>
          <w:lang w:val="en-GB"/>
        </w:rPr>
        <w:t xml:space="preserve"> </w:t>
      </w:r>
      <w:r w:rsidR="006B354D" w:rsidRPr="004039F7">
        <w:rPr>
          <w:b/>
          <w:sz w:val="28"/>
          <w:szCs w:val="28"/>
          <w:lang w:val="en-GB"/>
        </w:rPr>
        <w:t>(FPZG)</w:t>
      </w:r>
    </w:p>
    <w:p w:rsidR="00CF736A" w:rsidRPr="0078639F" w:rsidRDefault="001A1741" w:rsidP="00E773A5">
      <w:pPr>
        <w:spacing w:before="120" w:after="120"/>
      </w:pPr>
      <w:r w:rsidRPr="0078639F">
        <w:t xml:space="preserve">        </w:t>
      </w:r>
    </w:p>
    <w:tbl>
      <w:tblPr>
        <w:tblStyle w:val="TableGrid"/>
        <w:tblW w:w="9163" w:type="dxa"/>
        <w:tblInd w:w="-34" w:type="dxa"/>
        <w:tblLook w:val="04A0" w:firstRow="1" w:lastRow="0" w:firstColumn="1" w:lastColumn="0" w:noHBand="0" w:noVBand="1"/>
      </w:tblPr>
      <w:tblGrid>
        <w:gridCol w:w="3647"/>
        <w:gridCol w:w="5516"/>
      </w:tblGrid>
      <w:tr w:rsidR="00CF736A" w:rsidRPr="0078639F" w:rsidTr="004039F7">
        <w:trPr>
          <w:trHeight w:val="871"/>
        </w:trPr>
        <w:tc>
          <w:tcPr>
            <w:tcW w:w="3647" w:type="dxa"/>
          </w:tcPr>
          <w:p w:rsidR="00CF736A" w:rsidRPr="0078639F" w:rsidRDefault="00CF736A" w:rsidP="00E773A5">
            <w:pPr>
              <w:spacing w:before="120" w:after="120"/>
            </w:pPr>
            <w:r w:rsidRPr="0078639F">
              <w:t>Length of module delivery:</w:t>
            </w:r>
          </w:p>
        </w:tc>
        <w:tc>
          <w:tcPr>
            <w:tcW w:w="5516" w:type="dxa"/>
          </w:tcPr>
          <w:p w:rsidR="00CF736A" w:rsidRPr="0078639F" w:rsidRDefault="00CF736A" w:rsidP="00E773A5">
            <w:pPr>
              <w:tabs>
                <w:tab w:val="left" w:pos="1620"/>
              </w:tabs>
              <w:spacing w:before="120" w:after="120"/>
            </w:pPr>
            <w:r w:rsidRPr="0078639F">
              <w:t xml:space="preserve">20 hours </w:t>
            </w:r>
          </w:p>
        </w:tc>
      </w:tr>
    </w:tbl>
    <w:p w:rsidR="001A1741" w:rsidRPr="0078639F" w:rsidRDefault="001A1741" w:rsidP="00E773A5">
      <w:pPr>
        <w:spacing w:before="120" w:after="120"/>
        <w:rPr>
          <w:lang w:val="en-GB"/>
        </w:rPr>
      </w:pP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RATIONALE AND AIMS</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The aim of this course is to introduce digital storytelling on mobile platforms and provide its participants with the opportunity to learn the basics of news production and storytelling using mobile technologies.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The course presents different storytelling styles and forms of reporting for doing journalism with a mobile phone. At the same time it develops and emphasizes understanding and preservation of news values, essential for creation of any story.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The participants will learn to distinguish different ways of developing a story idea for different formats (news package, feature, web documentary, </w:t>
      </w:r>
      <w:proofErr w:type="spellStart"/>
      <w:r w:rsidRPr="0078639F">
        <w:rPr>
          <w:lang w:val="en-GB"/>
        </w:rPr>
        <w:t>etc</w:t>
      </w:r>
      <w:proofErr w:type="spellEnd"/>
      <w:r w:rsidRPr="0078639F">
        <w:rPr>
          <w:lang w:val="en-GB"/>
        </w:rPr>
        <w:t xml:space="preserve">) and for different platforms. They will also learn how to write a story proposal, the basics of data analysis and background information research, the process of preproduction (development of script, interview questions, shot list, transcribing, </w:t>
      </w:r>
      <w:proofErr w:type="gramStart"/>
      <w:r w:rsidRPr="0078639F">
        <w:rPr>
          <w:lang w:val="en-GB"/>
        </w:rPr>
        <w:t>storyboard</w:t>
      </w:r>
      <w:proofErr w:type="gramEnd"/>
      <w:r w:rsidRPr="0078639F">
        <w:rPr>
          <w:lang w:val="en-GB"/>
        </w:rPr>
        <w:t xml:space="preserve">) and use of social media - all specific for mobile storytelling format. </w:t>
      </w:r>
    </w:p>
    <w:p w:rsidR="001A1741" w:rsidRPr="0078639F" w:rsidRDefault="001A1741" w:rsidP="00E773A5">
      <w:pPr>
        <w:spacing w:before="120" w:after="120"/>
        <w:rPr>
          <w:lang w:val="en-GB"/>
        </w:rPr>
      </w:pP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 xml:space="preserve">DESCRIPTION OF MODULE CONTENT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rStyle w:val="Zadanifontodlomka1"/>
          <w:lang w:val="en-GB"/>
        </w:rPr>
        <w:t xml:space="preserve">The audience is going mobile and so is journalism.  Mobile phones have been changing the way we live, look for and receive information. Mobile technology has had a profound effect on the way journalists do their jobs, but not only that – it has also changed journalism itself and what it means to be a journalist nowadays – in the way they gather, produce and share content with their audiences. </w:t>
      </w:r>
      <w:r w:rsidRPr="0078639F">
        <w:rPr>
          <w:lang w:val="en-GB"/>
        </w:rPr>
        <w:t>News organizations across the world are creating new ways to use this fast developing technology, keeping in mind that journalism should always come first, the technology second. In the same time citizens have a unique opportunity to use their mobile phones not only for news consumption, but also for news production. It is an opportunity, but also a responsibility that requires specific knowledge and skills in order to produce stories that are in line with journalistic ethics and news values.</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The purpose of this module is to teach young people different ways in which they can use mobile phones to tell newsworthy stories. A smart phone is often compared to a Swiss knife – it has multiple purposes, but for each one should be taught about its potential – first the basic and then other creative ways of using it. </w:t>
      </w:r>
      <w:proofErr w:type="gramStart"/>
      <w:r w:rsidRPr="0078639F">
        <w:rPr>
          <w:lang w:val="en-GB"/>
        </w:rPr>
        <w:t>In this case, for telling stories.</w:t>
      </w:r>
      <w:proofErr w:type="gramEnd"/>
      <w:r w:rsidRPr="0078639F">
        <w:rPr>
          <w:lang w:val="en-GB"/>
        </w:rPr>
        <w:t xml:space="preserve"> The way you will tell your story depends not only on the specific knowledge and practical skills you will learn on this module, but on the understanding of different types of audiences and content consumption.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lastRenderedPageBreak/>
        <w:t xml:space="preserve">On this module you will learn the different forms of storytelling that a smart phone offers – using video, audio, photos, text and social media. The length, form and storytelling style for each of these elements will differ depending on its content, purpose, platform(s) it will be produced for and audiences it is intended to. Most importantly, you will learn how to implement not only the best storytelling practices, but the news values that will shape the choice of the story and the process of content production from the beginning to the end – from research all the way to audience consumption. </w:t>
      </w:r>
    </w:p>
    <w:p w:rsidR="001A1741" w:rsidRPr="0078639F" w:rsidRDefault="001A1741" w:rsidP="00E773A5">
      <w:pPr>
        <w:spacing w:before="120" w:after="120"/>
        <w:rPr>
          <w:lang w:val="en-GB"/>
        </w:rPr>
      </w:pP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INTENDED LEARNING OUTCOMES</w:t>
      </w:r>
    </w:p>
    <w:p w:rsidR="00BC125E" w:rsidRPr="0078639F" w:rsidRDefault="001A1741" w:rsidP="00E773A5">
      <w:pPr>
        <w:pBdr>
          <w:top w:val="single" w:sz="4" w:space="1" w:color="auto"/>
          <w:left w:val="single" w:sz="4" w:space="4" w:color="auto"/>
          <w:bottom w:val="single" w:sz="4" w:space="1" w:color="auto"/>
          <w:right w:val="single" w:sz="4" w:space="4" w:color="auto"/>
        </w:pBdr>
        <w:spacing w:before="120" w:after="120"/>
        <w:rPr>
          <w:rFonts w:cstheme="majorHAnsi"/>
        </w:rPr>
      </w:pPr>
      <w:r w:rsidRPr="0078639F">
        <w:rPr>
          <w:rFonts w:cstheme="majorHAnsi"/>
        </w:rPr>
        <w:t xml:space="preserve">Upon completion of this module you will be able to: </w:t>
      </w:r>
    </w:p>
    <w:p w:rsidR="00BC125E" w:rsidRPr="0078639F" w:rsidRDefault="00BC125E" w:rsidP="00E773A5">
      <w:pPr>
        <w:pBdr>
          <w:top w:val="single" w:sz="4" w:space="1" w:color="auto"/>
          <w:left w:val="single" w:sz="4" w:space="4" w:color="auto"/>
          <w:bottom w:val="single" w:sz="4" w:space="1" w:color="auto"/>
          <w:right w:val="single" w:sz="4" w:space="4" w:color="auto"/>
        </w:pBdr>
        <w:spacing w:before="120" w:after="120"/>
        <w:rPr>
          <w:rFonts w:eastAsia="Times New Roman" w:cstheme="majorHAnsi"/>
          <w:color w:val="000000"/>
          <w:lang w:val="en-GB" w:eastAsia="en-GB"/>
        </w:rPr>
      </w:pPr>
      <w:r w:rsidRPr="0078639F">
        <w:rPr>
          <w:rFonts w:eastAsia="Times New Roman" w:cstheme="majorHAnsi"/>
          <w:color w:val="000000"/>
          <w:lang w:val="en-GB" w:eastAsia="en-GB"/>
        </w:rPr>
        <w:t>LO1: The learner can define core values and rules of the journalistic profession.</w:t>
      </w:r>
    </w:p>
    <w:p w:rsidR="00BC125E" w:rsidRPr="0078639F" w:rsidRDefault="00BC125E" w:rsidP="00E773A5">
      <w:pPr>
        <w:pBdr>
          <w:top w:val="single" w:sz="4" w:space="1" w:color="auto"/>
          <w:left w:val="single" w:sz="4" w:space="4" w:color="auto"/>
          <w:bottom w:val="single" w:sz="4" w:space="1" w:color="auto"/>
          <w:right w:val="single" w:sz="4" w:space="4" w:color="auto"/>
        </w:pBdr>
        <w:spacing w:before="120" w:after="120"/>
        <w:rPr>
          <w:rFonts w:eastAsia="Times New Roman" w:cstheme="majorHAnsi"/>
          <w:color w:val="000000"/>
          <w:lang w:val="en-GB" w:eastAsia="en-GB"/>
        </w:rPr>
      </w:pPr>
      <w:r w:rsidRPr="0078639F">
        <w:rPr>
          <w:rFonts w:eastAsia="Times New Roman" w:cstheme="majorHAnsi"/>
          <w:color w:val="000000"/>
          <w:lang w:val="en-GB" w:eastAsia="en-GB"/>
        </w:rPr>
        <w:t>LO2: The learner understands the concept of mobile journalism storytelling for different platforms and audiences</w:t>
      </w:r>
    </w:p>
    <w:p w:rsidR="00BC125E" w:rsidRPr="0078639F" w:rsidRDefault="00BC125E" w:rsidP="00E773A5">
      <w:pPr>
        <w:pBdr>
          <w:top w:val="single" w:sz="4" w:space="1" w:color="auto"/>
          <w:left w:val="single" w:sz="4" w:space="4" w:color="auto"/>
          <w:bottom w:val="single" w:sz="4" w:space="1" w:color="auto"/>
          <w:right w:val="single" w:sz="4" w:space="4" w:color="auto"/>
        </w:pBdr>
        <w:spacing w:before="120" w:after="120"/>
        <w:rPr>
          <w:rFonts w:eastAsia="Times New Roman" w:cstheme="majorHAnsi"/>
          <w:color w:val="000000"/>
          <w:lang w:val="en-GB" w:eastAsia="en-GB"/>
        </w:rPr>
      </w:pPr>
      <w:r w:rsidRPr="0078639F">
        <w:rPr>
          <w:rFonts w:eastAsia="Times New Roman" w:cstheme="majorHAnsi"/>
          <w:color w:val="000000"/>
          <w:lang w:val="en-GB" w:eastAsia="en-GB"/>
        </w:rPr>
        <w:t xml:space="preserve">LO3: The learner identifies different forms of storytelling in journalism using mobile technologies (news package, web documentary, </w:t>
      </w:r>
      <w:proofErr w:type="spellStart"/>
      <w:r w:rsidRPr="0078639F">
        <w:rPr>
          <w:rFonts w:eastAsia="Times New Roman" w:cstheme="majorHAnsi"/>
          <w:color w:val="000000"/>
          <w:lang w:val="en-GB" w:eastAsia="en-GB"/>
        </w:rPr>
        <w:t>etc</w:t>
      </w:r>
      <w:proofErr w:type="spellEnd"/>
      <w:r w:rsidRPr="0078639F">
        <w:rPr>
          <w:rFonts w:eastAsia="Times New Roman" w:cstheme="majorHAnsi"/>
          <w:color w:val="000000"/>
          <w:lang w:val="en-GB" w:eastAsia="en-GB"/>
        </w:rPr>
        <w:t>)</w:t>
      </w:r>
    </w:p>
    <w:p w:rsidR="00BC125E" w:rsidRPr="0078639F" w:rsidRDefault="00BC125E" w:rsidP="00E773A5">
      <w:pPr>
        <w:pBdr>
          <w:top w:val="single" w:sz="4" w:space="1" w:color="auto"/>
          <w:left w:val="single" w:sz="4" w:space="4" w:color="auto"/>
          <w:bottom w:val="single" w:sz="4" w:space="1" w:color="auto"/>
          <w:right w:val="single" w:sz="4" w:space="4" w:color="auto"/>
        </w:pBdr>
        <w:spacing w:before="120" w:after="120"/>
        <w:rPr>
          <w:rFonts w:eastAsia="Times New Roman" w:cstheme="majorHAnsi"/>
          <w:color w:val="000000"/>
          <w:lang w:val="en-GB" w:eastAsia="en-GB"/>
        </w:rPr>
      </w:pPr>
      <w:r w:rsidRPr="0078639F">
        <w:rPr>
          <w:rFonts w:eastAsia="Times New Roman" w:cstheme="majorHAnsi"/>
          <w:color w:val="000000"/>
          <w:lang w:val="en-GB" w:eastAsia="en-GB"/>
        </w:rPr>
        <w:t>LO4: The learner evaluates a topic, prepares treatment of a story and a production plan.</w:t>
      </w:r>
    </w:p>
    <w:p w:rsidR="001A1741" w:rsidRPr="0078639F" w:rsidRDefault="00BC125E" w:rsidP="00E773A5">
      <w:pPr>
        <w:pBdr>
          <w:top w:val="single" w:sz="4" w:space="1" w:color="auto"/>
          <w:left w:val="single" w:sz="4" w:space="4" w:color="auto"/>
          <w:bottom w:val="single" w:sz="4" w:space="1" w:color="auto"/>
          <w:right w:val="single" w:sz="4" w:space="4" w:color="auto"/>
        </w:pBdr>
        <w:spacing w:before="120" w:after="120"/>
        <w:rPr>
          <w:rFonts w:cstheme="majorHAnsi"/>
        </w:rPr>
      </w:pPr>
      <w:r w:rsidRPr="0078639F">
        <w:rPr>
          <w:rFonts w:eastAsia="Times New Roman" w:cstheme="majorHAnsi"/>
          <w:color w:val="000000"/>
          <w:lang w:val="en-GB" w:eastAsia="en-GB"/>
        </w:rPr>
        <w:t>LO5: The learner will produce different formats of news stories with a smartphone choosing the suitable storytelling technique depending on platforms and audiences of news consumption.</w:t>
      </w:r>
    </w:p>
    <w:p w:rsidR="001A1741" w:rsidRPr="0078639F" w:rsidRDefault="001A1741" w:rsidP="00E773A5">
      <w:pPr>
        <w:spacing w:before="120" w:after="120" w:line="240" w:lineRule="auto"/>
      </w:pP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INDICATIVE REFERENCES AND READING LIST</w:t>
      </w:r>
    </w:p>
    <w:p w:rsidR="002C073F" w:rsidRPr="0078639F" w:rsidRDefault="002C073F"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Required:</w:t>
      </w:r>
    </w:p>
    <w:p w:rsidR="001A1741" w:rsidRPr="0078639F" w:rsidRDefault="001A1741"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rPr>
          <w:lang w:val="en-GB"/>
        </w:rPr>
      </w:pPr>
      <w:r w:rsidRPr="0078639F">
        <w:rPr>
          <w:lang w:val="en-GB"/>
        </w:rPr>
        <w:t xml:space="preserve">Berry, M., </w:t>
      </w:r>
      <w:proofErr w:type="spellStart"/>
      <w:r w:rsidRPr="0078639F">
        <w:rPr>
          <w:lang w:val="en-GB"/>
        </w:rPr>
        <w:t>Schleser</w:t>
      </w:r>
      <w:proofErr w:type="spellEnd"/>
      <w:r w:rsidRPr="0078639F">
        <w:rPr>
          <w:lang w:val="en-GB"/>
        </w:rPr>
        <w:t xml:space="preserve">, M. (2014) Mobile Media Making in an Age of Smartphones, </w:t>
      </w:r>
      <w:r w:rsidRPr="0078639F">
        <w:rPr>
          <w:rFonts w:cs="Arial"/>
          <w:shd w:val="clear" w:color="auto" w:fill="FFFFFF"/>
        </w:rPr>
        <w:t>Palgrave Macmillan US</w:t>
      </w:r>
      <w:r w:rsidRPr="0078639F">
        <w:rPr>
          <w:lang w:val="en-GB"/>
        </w:rPr>
        <w:t xml:space="preserve"> </w:t>
      </w:r>
    </w:p>
    <w:p w:rsidR="002C073F" w:rsidRPr="0078639F" w:rsidRDefault="002C073F"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rPr>
          <w:lang w:val="en-GB"/>
        </w:rPr>
      </w:pPr>
      <w:r w:rsidRPr="0078639F">
        <w:rPr>
          <w:lang w:val="en-GB"/>
        </w:rPr>
        <w:t>Bull, A., (2015). Multimedia Journalism: A Practical Guide, Routledge</w:t>
      </w:r>
    </w:p>
    <w:p w:rsidR="00C004BB" w:rsidRPr="0078639F" w:rsidRDefault="002C073F"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rPr>
          <w:lang w:val="en-GB"/>
        </w:rPr>
      </w:pPr>
      <w:proofErr w:type="spellStart"/>
      <w:r w:rsidRPr="0078639F">
        <w:rPr>
          <w:lang w:val="en-GB"/>
        </w:rPr>
        <w:t>Burum</w:t>
      </w:r>
      <w:proofErr w:type="spellEnd"/>
      <w:r w:rsidRPr="0078639F">
        <w:rPr>
          <w:lang w:val="en-GB"/>
        </w:rPr>
        <w:t>, I., Quinn, S., (2016). The Mobile Journalism Handbook. London: Focal Press</w:t>
      </w:r>
    </w:p>
    <w:p w:rsidR="002C073F" w:rsidRPr="0078639F" w:rsidRDefault="002C073F" w:rsidP="00E773A5">
      <w:pPr>
        <w:pBdr>
          <w:top w:val="single" w:sz="4" w:space="1" w:color="auto"/>
          <w:left w:val="single" w:sz="4" w:space="4" w:color="auto"/>
          <w:bottom w:val="single" w:sz="4" w:space="1" w:color="auto"/>
          <w:right w:val="single" w:sz="4" w:space="4" w:color="auto"/>
        </w:pBdr>
        <w:spacing w:before="120" w:after="120" w:line="360" w:lineRule="auto"/>
        <w:rPr>
          <w:b/>
          <w:lang w:val="en-GB"/>
        </w:rPr>
      </w:pPr>
      <w:r w:rsidRPr="0078639F">
        <w:rPr>
          <w:b/>
          <w:lang w:val="en-GB"/>
        </w:rPr>
        <w:t xml:space="preserve">Advanced: </w:t>
      </w:r>
    </w:p>
    <w:p w:rsidR="001A1741" w:rsidRPr="0078639F" w:rsidRDefault="001A1741"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rPr>
          <w:lang w:val="en-GB"/>
        </w:rPr>
      </w:pPr>
      <w:r w:rsidRPr="0078639F">
        <w:rPr>
          <w:lang w:val="en-GB"/>
        </w:rPr>
        <w:t>Bowman, S., Willis, C., (2003) We Media, How audiences are shaping the future of news and information, Reston: American Press Institute</w:t>
      </w:r>
    </w:p>
    <w:p w:rsidR="001A1741" w:rsidRPr="0078639F" w:rsidRDefault="001A1741"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rPr>
          <w:lang w:val="en-GB"/>
        </w:rPr>
      </w:pPr>
      <w:r w:rsidRPr="0078639F">
        <w:rPr>
          <w:lang w:val="en-GB"/>
        </w:rPr>
        <w:t xml:space="preserve">Briggs, M. (2016). Journalism Next, Los Angeles: Sage </w:t>
      </w:r>
    </w:p>
    <w:p w:rsidR="001A1741" w:rsidRPr="0078639F" w:rsidRDefault="001A1741"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rPr>
          <w:lang w:val="en-GB"/>
        </w:rPr>
      </w:pPr>
      <w:r w:rsidRPr="0078639F">
        <w:rPr>
          <w:lang w:val="en-GB"/>
        </w:rPr>
        <w:t xml:space="preserve">Green, S.C., </w:t>
      </w:r>
      <w:proofErr w:type="spellStart"/>
      <w:r w:rsidRPr="0078639F">
        <w:rPr>
          <w:lang w:val="en-GB"/>
        </w:rPr>
        <w:t>Lodato</w:t>
      </w:r>
      <w:proofErr w:type="spellEnd"/>
      <w:r w:rsidRPr="0078639F">
        <w:rPr>
          <w:lang w:val="en-GB"/>
        </w:rPr>
        <w:t xml:space="preserve">, M., Schwalbe, C., </w:t>
      </w:r>
      <w:proofErr w:type="spellStart"/>
      <w:r w:rsidRPr="0078639F">
        <w:rPr>
          <w:lang w:val="en-GB"/>
        </w:rPr>
        <w:t>Silcock</w:t>
      </w:r>
      <w:proofErr w:type="spellEnd"/>
      <w:r w:rsidRPr="0078639F">
        <w:rPr>
          <w:lang w:val="en-GB"/>
        </w:rPr>
        <w:t xml:space="preserve">, </w:t>
      </w:r>
      <w:proofErr w:type="gramStart"/>
      <w:r w:rsidRPr="0078639F">
        <w:rPr>
          <w:lang w:val="en-GB"/>
        </w:rPr>
        <w:t>B</w:t>
      </w:r>
      <w:proofErr w:type="gramEnd"/>
      <w:r w:rsidRPr="0078639F">
        <w:rPr>
          <w:lang w:val="en-GB"/>
        </w:rPr>
        <w:t>. News Now: Visual Storytelling in the Digital Age. Upper Saddle River: Pearson</w:t>
      </w:r>
    </w:p>
    <w:p w:rsidR="001A1741" w:rsidRPr="0078639F" w:rsidRDefault="001A1741"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pPr>
      <w:r w:rsidRPr="0078639F">
        <w:rPr>
          <w:lang w:val="en-GB"/>
        </w:rPr>
        <w:t>Halpern Wenger, D., Potter, D., (2014). Advancing the Story: Journalism in a Multimedia World, CQ Press.</w:t>
      </w:r>
    </w:p>
    <w:p w:rsidR="001A1741" w:rsidRPr="0078639F" w:rsidRDefault="001A1741"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rPr>
          <w:lang w:val="en-GB"/>
        </w:rPr>
      </w:pPr>
      <w:r w:rsidRPr="0078639F">
        <w:lastRenderedPageBreak/>
        <w:t xml:space="preserve">Lancaster, </w:t>
      </w:r>
      <w:r w:rsidRPr="0078639F">
        <w:rPr>
          <w:rFonts w:cs="Arial"/>
          <w:color w:val="000000"/>
          <w:lang w:val="en-GB"/>
        </w:rPr>
        <w:t xml:space="preserve">Kurt (2012) </w:t>
      </w:r>
      <w:proofErr w:type="spellStart"/>
      <w:r w:rsidRPr="0078639F">
        <w:rPr>
          <w:rFonts w:cs="Arial"/>
          <w:color w:val="000000"/>
          <w:lang w:val="en-GB"/>
        </w:rPr>
        <w:t>Videojournalism</w:t>
      </w:r>
      <w:proofErr w:type="spellEnd"/>
      <w:r w:rsidRPr="0078639F">
        <w:rPr>
          <w:rFonts w:cs="Arial"/>
          <w:color w:val="000000"/>
          <w:lang w:val="en-GB"/>
        </w:rPr>
        <w:t xml:space="preserve"> for the Web: A Practical Introduction to Documentary Storytelling, Routledge 2012.</w:t>
      </w:r>
    </w:p>
    <w:p w:rsidR="001A1741" w:rsidRPr="0078639F" w:rsidRDefault="001A1741"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jc w:val="both"/>
        <w:rPr>
          <w:rFonts w:cs="Arial"/>
          <w:lang w:val="en-GB"/>
        </w:rPr>
      </w:pPr>
      <w:proofErr w:type="spellStart"/>
      <w:r w:rsidRPr="0078639F">
        <w:rPr>
          <w:lang w:val="en-GB"/>
        </w:rPr>
        <w:t>Verheyden</w:t>
      </w:r>
      <w:proofErr w:type="spellEnd"/>
      <w:r w:rsidRPr="0078639F">
        <w:rPr>
          <w:lang w:val="en-GB"/>
        </w:rPr>
        <w:t xml:space="preserve">, T., </w:t>
      </w:r>
      <w:proofErr w:type="spellStart"/>
      <w:r w:rsidRPr="0078639F">
        <w:rPr>
          <w:lang w:val="en-GB"/>
        </w:rPr>
        <w:t>Rumes</w:t>
      </w:r>
      <w:proofErr w:type="spellEnd"/>
      <w:r w:rsidRPr="0078639F">
        <w:rPr>
          <w:lang w:val="en-GB"/>
        </w:rPr>
        <w:t xml:space="preserve">, T., </w:t>
      </w:r>
      <w:proofErr w:type="spellStart"/>
      <w:r w:rsidRPr="0078639F">
        <w:rPr>
          <w:lang w:val="en-GB"/>
        </w:rPr>
        <w:t>Fluit</w:t>
      </w:r>
      <w:proofErr w:type="spellEnd"/>
      <w:r w:rsidRPr="0078639F">
        <w:rPr>
          <w:lang w:val="en-GB"/>
        </w:rPr>
        <w:t>, A.</w:t>
      </w:r>
      <w:proofErr w:type="gramStart"/>
      <w:r w:rsidRPr="0078639F">
        <w:rPr>
          <w:lang w:val="en-GB"/>
        </w:rPr>
        <w:t>,(</w:t>
      </w:r>
      <w:proofErr w:type="gramEnd"/>
      <w:r w:rsidRPr="0078639F">
        <w:rPr>
          <w:lang w:val="en-GB"/>
        </w:rPr>
        <w:t xml:space="preserve">2014). How To Story, Storytelling </w:t>
      </w:r>
      <w:proofErr w:type="spellStart"/>
      <w:r w:rsidRPr="0078639F">
        <w:rPr>
          <w:lang w:val="en-GB"/>
        </w:rPr>
        <w:t>voor</w:t>
      </w:r>
      <w:proofErr w:type="spellEnd"/>
      <w:r w:rsidRPr="0078639F">
        <w:rPr>
          <w:lang w:val="en-GB"/>
        </w:rPr>
        <w:t xml:space="preserve"> </w:t>
      </w:r>
      <w:proofErr w:type="spellStart"/>
      <w:r w:rsidRPr="0078639F">
        <w:rPr>
          <w:lang w:val="en-GB"/>
        </w:rPr>
        <w:t>journalisten</w:t>
      </w:r>
      <w:proofErr w:type="spellEnd"/>
      <w:r w:rsidRPr="0078639F">
        <w:rPr>
          <w:lang w:val="en-GB"/>
        </w:rPr>
        <w:t xml:space="preserve">, Leuven: </w:t>
      </w:r>
      <w:proofErr w:type="spellStart"/>
      <w:r w:rsidRPr="0078639F">
        <w:rPr>
          <w:lang w:val="en-GB"/>
        </w:rPr>
        <w:t>LannooCampus</w:t>
      </w:r>
      <w:proofErr w:type="spellEnd"/>
      <w:r w:rsidRPr="0078639F">
        <w:rPr>
          <w:lang w:val="en-GB"/>
        </w:rPr>
        <w:t>.</w:t>
      </w:r>
    </w:p>
    <w:p w:rsidR="001A1741" w:rsidRPr="0078639F" w:rsidRDefault="001A1741"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jc w:val="both"/>
        <w:rPr>
          <w:lang w:val="en-GB"/>
        </w:rPr>
      </w:pPr>
      <w:r w:rsidRPr="0078639F">
        <w:rPr>
          <w:rFonts w:cs="Arial"/>
          <w:lang w:val="en-GB"/>
        </w:rPr>
        <w:t xml:space="preserve">Wenger Halpern Debora and Potter, Deborah (2012) </w:t>
      </w:r>
      <w:r w:rsidRPr="0078639F">
        <w:rPr>
          <w:rFonts w:cs="Arial"/>
          <w:i/>
          <w:lang w:val="en-GB"/>
        </w:rPr>
        <w:t>Advancing the Story, Broadcast Journalism in a Multimedia World (</w:t>
      </w:r>
      <w:r w:rsidRPr="0078639F">
        <w:rPr>
          <w:rFonts w:cs="Arial"/>
          <w:lang w:val="en-GB"/>
        </w:rPr>
        <w:t>chapters 1 and 9), pages 1-23., 236-262.), CQ Press, Washington DC</w:t>
      </w:r>
    </w:p>
    <w:p w:rsidR="001A1741" w:rsidRPr="0078639F" w:rsidRDefault="001A1741" w:rsidP="00E773A5">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360" w:lineRule="auto"/>
        <w:contextualSpacing w:val="0"/>
        <w:jc w:val="both"/>
        <w:rPr>
          <w:lang w:val="en-GB"/>
        </w:rPr>
      </w:pPr>
      <w:r w:rsidRPr="0078639F">
        <w:rPr>
          <w:rFonts w:cs="Arial"/>
          <w:color w:val="000000"/>
          <w:shd w:val="clear" w:color="auto" w:fill="FFFFFF"/>
        </w:rPr>
        <w:t>Westlund, Oscar.</w:t>
      </w:r>
      <w:r w:rsidRPr="0078639F">
        <w:rPr>
          <w:rStyle w:val="apple-converted-space"/>
          <w:rFonts w:cs="Arial"/>
          <w:color w:val="000000"/>
          <w:shd w:val="clear" w:color="auto" w:fill="FFFFFF"/>
        </w:rPr>
        <w:t> </w:t>
      </w:r>
      <w:r w:rsidRPr="0078639F">
        <w:rPr>
          <w:rStyle w:val="nlmyear"/>
          <w:rFonts w:cs="Arial"/>
          <w:color w:val="000000"/>
          <w:shd w:val="clear" w:color="auto" w:fill="FFFFFF"/>
        </w:rPr>
        <w:t>2010</w:t>
      </w:r>
      <w:r w:rsidRPr="0078639F">
        <w:rPr>
          <w:rFonts w:cs="Arial"/>
          <w:color w:val="000000"/>
          <w:shd w:val="clear" w:color="auto" w:fill="FFFFFF"/>
        </w:rPr>
        <w:t>. New(s) Functions for the Mobile.</w:t>
      </w:r>
      <w:r w:rsidRPr="0078639F">
        <w:rPr>
          <w:rStyle w:val="apple-converted-space"/>
          <w:rFonts w:cs="Arial"/>
          <w:color w:val="000000"/>
          <w:shd w:val="clear" w:color="auto" w:fill="FFFFFF"/>
        </w:rPr>
        <w:t> </w:t>
      </w:r>
      <w:r w:rsidRPr="0078639F">
        <w:rPr>
          <w:rFonts w:cs="Arial"/>
          <w:i/>
          <w:iCs/>
          <w:color w:val="000000"/>
          <w:shd w:val="clear" w:color="auto" w:fill="FFFFFF"/>
        </w:rPr>
        <w:t>New Media &amp; Society</w:t>
      </w:r>
      <w:r w:rsidRPr="0078639F">
        <w:rPr>
          <w:rFonts w:cs="Arial"/>
          <w:color w:val="000000"/>
          <w:shd w:val="clear" w:color="auto" w:fill="FFFFFF"/>
        </w:rPr>
        <w:t>, 12(1): 91–108</w:t>
      </w:r>
    </w:p>
    <w:p w:rsidR="001A1741" w:rsidRPr="0078639F" w:rsidRDefault="001A1741" w:rsidP="00E773A5">
      <w:pPr>
        <w:spacing w:before="120" w:after="120"/>
        <w:rPr>
          <w:lang w:val="en-GB"/>
        </w:rPr>
      </w:pPr>
    </w:p>
    <w:tbl>
      <w:tblPr>
        <w:tblStyle w:val="TableGrid"/>
        <w:tblW w:w="0" w:type="auto"/>
        <w:tblLook w:val="04A0" w:firstRow="1" w:lastRow="0" w:firstColumn="1" w:lastColumn="0" w:noHBand="0" w:noVBand="1"/>
      </w:tblPr>
      <w:tblGrid>
        <w:gridCol w:w="3005"/>
        <w:gridCol w:w="3005"/>
        <w:gridCol w:w="3006"/>
      </w:tblGrid>
      <w:tr w:rsidR="001A1741" w:rsidRPr="0078639F" w:rsidTr="001A1741">
        <w:tc>
          <w:tcPr>
            <w:tcW w:w="9016" w:type="dxa"/>
            <w:gridSpan w:val="3"/>
          </w:tcPr>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b/>
                <w:lang w:val="en-GB"/>
              </w:rPr>
              <w:t>METHODS OF TEACHING AND LEARNING</w:t>
            </w:r>
          </w:p>
        </w:tc>
      </w:tr>
      <w:tr w:rsidR="001A1741" w:rsidRPr="0078639F" w:rsidTr="001A1741">
        <w:tc>
          <w:tcPr>
            <w:tcW w:w="3005" w:type="dxa"/>
          </w:tcPr>
          <w:p w:rsidR="001A1741" w:rsidRPr="0078639F" w:rsidRDefault="001A1741" w:rsidP="00E773A5">
            <w:pPr>
              <w:spacing w:before="120" w:after="120"/>
              <w:jc w:val="center"/>
              <w:rPr>
                <w:b/>
                <w:lang w:val="en-GB"/>
              </w:rPr>
            </w:pPr>
            <w:r w:rsidRPr="0078639F">
              <w:rPr>
                <w:b/>
                <w:lang w:val="en-GB"/>
              </w:rPr>
              <w:t>METHOD</w:t>
            </w:r>
          </w:p>
        </w:tc>
        <w:tc>
          <w:tcPr>
            <w:tcW w:w="3005" w:type="dxa"/>
          </w:tcPr>
          <w:p w:rsidR="001A1741" w:rsidRPr="0078639F" w:rsidRDefault="001A1741" w:rsidP="00E773A5">
            <w:pPr>
              <w:spacing w:before="120" w:after="120"/>
              <w:jc w:val="center"/>
              <w:rPr>
                <w:b/>
                <w:lang w:val="en-GB"/>
              </w:rPr>
            </w:pPr>
            <w:r w:rsidRPr="0078639F">
              <w:rPr>
                <w:b/>
                <w:lang w:val="en-GB"/>
              </w:rPr>
              <w:t>HOURS OF STUDY</w:t>
            </w:r>
          </w:p>
        </w:tc>
        <w:tc>
          <w:tcPr>
            <w:tcW w:w="3006" w:type="dxa"/>
          </w:tcPr>
          <w:p w:rsidR="001A1741" w:rsidRPr="0078639F" w:rsidRDefault="001A1741" w:rsidP="00E773A5">
            <w:pPr>
              <w:spacing w:before="120" w:after="120"/>
              <w:jc w:val="center"/>
              <w:rPr>
                <w:b/>
                <w:lang w:val="en-GB"/>
              </w:rPr>
            </w:pPr>
            <w:r w:rsidRPr="0078639F">
              <w:rPr>
                <w:b/>
                <w:lang w:val="en-GB"/>
              </w:rPr>
              <w:t>SHORT DESCRIPTION</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 xml:space="preserve">Lecture </w:t>
            </w:r>
          </w:p>
        </w:tc>
        <w:tc>
          <w:tcPr>
            <w:tcW w:w="3005" w:type="dxa"/>
          </w:tcPr>
          <w:p w:rsidR="001A1741" w:rsidRPr="0078639F" w:rsidRDefault="001A1741" w:rsidP="00E773A5">
            <w:pPr>
              <w:spacing w:before="120" w:after="120"/>
              <w:jc w:val="center"/>
              <w:rPr>
                <w:lang w:val="en-GB"/>
              </w:rPr>
            </w:pPr>
            <w:r w:rsidRPr="0078639F">
              <w:rPr>
                <w:lang w:val="en-GB"/>
              </w:rPr>
              <w:t>2 x 2 hours</w:t>
            </w:r>
          </w:p>
        </w:tc>
        <w:tc>
          <w:tcPr>
            <w:tcW w:w="3006" w:type="dxa"/>
          </w:tcPr>
          <w:p w:rsidR="001A1741" w:rsidRPr="0078639F" w:rsidRDefault="001A1741" w:rsidP="00E773A5">
            <w:pPr>
              <w:spacing w:before="120" w:after="120"/>
              <w:rPr>
                <w:lang w:val="en-GB"/>
              </w:rPr>
            </w:pPr>
            <w:r w:rsidRPr="0078639F">
              <w:rPr>
                <w:lang w:val="en-GB"/>
              </w:rPr>
              <w:t>Expert interview/lecturers (in classroom and pre-recorded video)</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Practical workshop</w:t>
            </w:r>
          </w:p>
        </w:tc>
        <w:tc>
          <w:tcPr>
            <w:tcW w:w="3005" w:type="dxa"/>
          </w:tcPr>
          <w:p w:rsidR="001A1741" w:rsidRPr="0078639F" w:rsidRDefault="001A1741" w:rsidP="00E773A5">
            <w:pPr>
              <w:spacing w:before="120" w:after="120"/>
              <w:jc w:val="center"/>
              <w:rPr>
                <w:lang w:val="en-GB"/>
              </w:rPr>
            </w:pPr>
            <w:r w:rsidRPr="0078639F">
              <w:rPr>
                <w:lang w:val="en-GB"/>
              </w:rPr>
              <w:t>2 x 2 hours</w:t>
            </w:r>
          </w:p>
        </w:tc>
        <w:tc>
          <w:tcPr>
            <w:tcW w:w="3006" w:type="dxa"/>
          </w:tcPr>
          <w:p w:rsidR="001A1741" w:rsidRPr="0078639F" w:rsidRDefault="001A1741" w:rsidP="00E773A5">
            <w:pPr>
              <w:spacing w:before="120" w:after="120"/>
              <w:rPr>
                <w:lang w:val="en-GB"/>
              </w:rPr>
            </w:pPr>
            <w:r w:rsidRPr="0078639F">
              <w:rPr>
                <w:lang w:val="en-GB"/>
              </w:rPr>
              <w:t>Training (in classroom and pre-recorded video)</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 xml:space="preserve">Group discussion and ideas bazaar  </w:t>
            </w:r>
          </w:p>
        </w:tc>
        <w:tc>
          <w:tcPr>
            <w:tcW w:w="3005" w:type="dxa"/>
          </w:tcPr>
          <w:p w:rsidR="001A1741" w:rsidRPr="0078639F" w:rsidRDefault="001A1741" w:rsidP="00E773A5">
            <w:pPr>
              <w:spacing w:before="120" w:after="120"/>
              <w:jc w:val="center"/>
              <w:rPr>
                <w:lang w:val="en-GB"/>
              </w:rPr>
            </w:pPr>
            <w:r w:rsidRPr="0078639F">
              <w:rPr>
                <w:lang w:val="en-GB"/>
              </w:rPr>
              <w:t xml:space="preserve">1 x 2 hours </w:t>
            </w:r>
          </w:p>
        </w:tc>
        <w:tc>
          <w:tcPr>
            <w:tcW w:w="3006" w:type="dxa"/>
          </w:tcPr>
          <w:p w:rsidR="001A1741" w:rsidRPr="0078639F" w:rsidRDefault="001A1741" w:rsidP="00E773A5">
            <w:pPr>
              <w:spacing w:before="120" w:after="120"/>
              <w:rPr>
                <w:lang w:val="en-GB"/>
              </w:rPr>
            </w:pP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Fieldwork (Research and preparation)</w:t>
            </w:r>
          </w:p>
        </w:tc>
        <w:tc>
          <w:tcPr>
            <w:tcW w:w="3005" w:type="dxa"/>
          </w:tcPr>
          <w:p w:rsidR="001A1741" w:rsidRPr="0078639F" w:rsidRDefault="001A1741" w:rsidP="00E773A5">
            <w:pPr>
              <w:spacing w:before="120" w:after="120"/>
              <w:jc w:val="center"/>
              <w:rPr>
                <w:lang w:val="en-GB"/>
              </w:rPr>
            </w:pPr>
            <w:r w:rsidRPr="0078639F">
              <w:rPr>
                <w:lang w:val="en-GB"/>
              </w:rPr>
              <w:t>2 x 2 hours</w:t>
            </w:r>
          </w:p>
        </w:tc>
        <w:tc>
          <w:tcPr>
            <w:tcW w:w="3006" w:type="dxa"/>
          </w:tcPr>
          <w:p w:rsidR="001A1741" w:rsidRPr="0078639F" w:rsidRDefault="001A1741" w:rsidP="00E773A5">
            <w:pPr>
              <w:spacing w:before="120" w:after="120"/>
              <w:rPr>
                <w:highlight w:val="yellow"/>
                <w:lang w:val="en-GB"/>
              </w:rPr>
            </w:pP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Fieldwork (Production)</w:t>
            </w:r>
          </w:p>
        </w:tc>
        <w:tc>
          <w:tcPr>
            <w:tcW w:w="3005" w:type="dxa"/>
          </w:tcPr>
          <w:p w:rsidR="001A1741" w:rsidRPr="0078639F" w:rsidRDefault="001A1741" w:rsidP="00E773A5">
            <w:pPr>
              <w:spacing w:before="120" w:after="120"/>
              <w:jc w:val="center"/>
              <w:rPr>
                <w:lang w:val="en-GB"/>
              </w:rPr>
            </w:pPr>
            <w:r w:rsidRPr="0078639F">
              <w:rPr>
                <w:lang w:val="en-GB"/>
              </w:rPr>
              <w:t>2 x 2 hours</w:t>
            </w:r>
          </w:p>
        </w:tc>
        <w:tc>
          <w:tcPr>
            <w:tcW w:w="3006" w:type="dxa"/>
          </w:tcPr>
          <w:p w:rsidR="001A1741" w:rsidRPr="0078639F" w:rsidRDefault="001A1741" w:rsidP="00E773A5">
            <w:pPr>
              <w:spacing w:before="120" w:after="120"/>
              <w:rPr>
                <w:highlight w:val="yellow"/>
                <w:lang w:val="en-GB"/>
              </w:rPr>
            </w:pP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Fieldwork (Post-production)</w:t>
            </w:r>
          </w:p>
        </w:tc>
        <w:tc>
          <w:tcPr>
            <w:tcW w:w="3005" w:type="dxa"/>
          </w:tcPr>
          <w:p w:rsidR="001A1741" w:rsidRPr="0078639F" w:rsidRDefault="001A1741" w:rsidP="00E773A5">
            <w:pPr>
              <w:spacing w:before="120" w:after="120"/>
              <w:jc w:val="center"/>
              <w:rPr>
                <w:lang w:val="en-GB"/>
              </w:rPr>
            </w:pPr>
            <w:r w:rsidRPr="0078639F">
              <w:rPr>
                <w:lang w:val="en-GB"/>
              </w:rPr>
              <w:t>1 x 2 hours</w:t>
            </w:r>
          </w:p>
        </w:tc>
        <w:tc>
          <w:tcPr>
            <w:tcW w:w="3006" w:type="dxa"/>
          </w:tcPr>
          <w:p w:rsidR="001A1741" w:rsidRPr="0078639F" w:rsidRDefault="001A1741" w:rsidP="00E773A5">
            <w:pPr>
              <w:spacing w:before="120" w:after="120"/>
              <w:rPr>
                <w:highlight w:val="yellow"/>
                <w:lang w:val="en-GB"/>
              </w:rPr>
            </w:pPr>
          </w:p>
        </w:tc>
      </w:tr>
    </w:tbl>
    <w:p w:rsidR="001A1741" w:rsidRPr="0078639F" w:rsidRDefault="001A1741" w:rsidP="00E773A5">
      <w:pPr>
        <w:spacing w:before="120" w:after="120"/>
        <w:rPr>
          <w:lang w:val="en-GB"/>
        </w:rPr>
      </w:pPr>
    </w:p>
    <w:tbl>
      <w:tblPr>
        <w:tblStyle w:val="TableGrid"/>
        <w:tblW w:w="0" w:type="auto"/>
        <w:tblLook w:val="04A0" w:firstRow="1" w:lastRow="0" w:firstColumn="1" w:lastColumn="0" w:noHBand="0" w:noVBand="1"/>
      </w:tblPr>
      <w:tblGrid>
        <w:gridCol w:w="3005"/>
        <w:gridCol w:w="3005"/>
        <w:gridCol w:w="3006"/>
      </w:tblGrid>
      <w:tr w:rsidR="001A1741" w:rsidRPr="0078639F" w:rsidTr="001A1741">
        <w:tc>
          <w:tcPr>
            <w:tcW w:w="9016" w:type="dxa"/>
            <w:gridSpan w:val="3"/>
          </w:tcPr>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b/>
                <w:lang w:val="en-GB"/>
              </w:rPr>
              <w:t xml:space="preserve">FORMS AND CRITERIA OF ASSESSMENT </w:t>
            </w:r>
          </w:p>
        </w:tc>
      </w:tr>
      <w:tr w:rsidR="001A1741" w:rsidRPr="0078639F" w:rsidTr="001A1741">
        <w:tc>
          <w:tcPr>
            <w:tcW w:w="3005" w:type="dxa"/>
          </w:tcPr>
          <w:p w:rsidR="001A1741" w:rsidRPr="0078639F" w:rsidRDefault="001A1741" w:rsidP="00E773A5">
            <w:pPr>
              <w:spacing w:before="120" w:after="120"/>
              <w:jc w:val="center"/>
              <w:rPr>
                <w:b/>
                <w:lang w:val="en-GB"/>
              </w:rPr>
            </w:pPr>
            <w:r w:rsidRPr="0078639F">
              <w:rPr>
                <w:b/>
                <w:lang w:val="en-GB"/>
              </w:rPr>
              <w:t>FORM OF ASSESSMENT</w:t>
            </w:r>
          </w:p>
        </w:tc>
        <w:tc>
          <w:tcPr>
            <w:tcW w:w="3005" w:type="dxa"/>
          </w:tcPr>
          <w:p w:rsidR="001A1741" w:rsidRPr="0078639F" w:rsidRDefault="001A1741" w:rsidP="00E773A5">
            <w:pPr>
              <w:spacing w:before="120" w:after="120"/>
              <w:jc w:val="center"/>
              <w:rPr>
                <w:b/>
                <w:lang w:val="en-GB"/>
              </w:rPr>
            </w:pPr>
            <w:r w:rsidRPr="0078639F">
              <w:rPr>
                <w:b/>
                <w:lang w:val="en-GB"/>
              </w:rPr>
              <w:t>CRITERIA OF ASSESSMENT</w:t>
            </w:r>
          </w:p>
          <w:p w:rsidR="001A1741" w:rsidRPr="0078639F" w:rsidRDefault="001A1741" w:rsidP="00E773A5">
            <w:pPr>
              <w:spacing w:before="120" w:after="120"/>
              <w:jc w:val="center"/>
              <w:rPr>
                <w:lang w:val="en-GB"/>
              </w:rPr>
            </w:pPr>
            <w:r w:rsidRPr="0078639F">
              <w:rPr>
                <w:lang w:val="en-GB"/>
              </w:rPr>
              <w:t>(% of credit)</w:t>
            </w:r>
          </w:p>
        </w:tc>
        <w:tc>
          <w:tcPr>
            <w:tcW w:w="3006" w:type="dxa"/>
          </w:tcPr>
          <w:p w:rsidR="001A1741" w:rsidRPr="0078639F" w:rsidRDefault="001A1741" w:rsidP="00E773A5">
            <w:pPr>
              <w:spacing w:before="120" w:after="120"/>
              <w:jc w:val="center"/>
              <w:rPr>
                <w:b/>
                <w:lang w:val="en-GB"/>
              </w:rPr>
            </w:pPr>
            <w:r w:rsidRPr="0078639F">
              <w:rPr>
                <w:b/>
                <w:lang w:val="en-GB"/>
              </w:rPr>
              <w:t>FEEDBACK METHOD</w:t>
            </w:r>
          </w:p>
          <w:p w:rsidR="001A1741" w:rsidRPr="0078639F" w:rsidRDefault="001A1741" w:rsidP="00E773A5">
            <w:pPr>
              <w:spacing w:before="120" w:after="120"/>
              <w:jc w:val="center"/>
              <w:rPr>
                <w:lang w:val="en-GB"/>
              </w:rPr>
            </w:pP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Practical individual project – part 1 (treatment and plan)</w:t>
            </w:r>
          </w:p>
        </w:tc>
        <w:tc>
          <w:tcPr>
            <w:tcW w:w="3005" w:type="dxa"/>
          </w:tcPr>
          <w:p w:rsidR="001A1741" w:rsidRPr="0078639F" w:rsidRDefault="001A1741" w:rsidP="00E773A5">
            <w:pPr>
              <w:spacing w:before="120" w:after="120"/>
              <w:jc w:val="center"/>
              <w:rPr>
                <w:lang w:val="en-GB"/>
              </w:rPr>
            </w:pPr>
            <w:r w:rsidRPr="0078639F">
              <w:rPr>
                <w:lang w:val="en-GB"/>
              </w:rPr>
              <w:t>40%</w:t>
            </w:r>
          </w:p>
        </w:tc>
        <w:tc>
          <w:tcPr>
            <w:tcW w:w="3006" w:type="dxa"/>
          </w:tcPr>
          <w:p w:rsidR="001A1741" w:rsidRPr="0078639F" w:rsidRDefault="001A1741" w:rsidP="00E773A5">
            <w:pPr>
              <w:spacing w:before="120" w:after="120"/>
              <w:rPr>
                <w:lang w:val="en-GB"/>
              </w:rPr>
            </w:pPr>
            <w:r w:rsidRPr="0078639F">
              <w:rPr>
                <w:lang w:val="en-GB"/>
              </w:rPr>
              <w:t xml:space="preserve">Written and verbal. </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 xml:space="preserve">Practical individual project – part 2 (news story with video, audio, photos and text for online and social media) </w:t>
            </w:r>
          </w:p>
        </w:tc>
        <w:tc>
          <w:tcPr>
            <w:tcW w:w="3005" w:type="dxa"/>
          </w:tcPr>
          <w:p w:rsidR="001A1741" w:rsidRPr="0078639F" w:rsidRDefault="001A1741" w:rsidP="00E773A5">
            <w:pPr>
              <w:spacing w:before="120" w:after="120"/>
              <w:rPr>
                <w:lang w:val="en-GB"/>
              </w:rPr>
            </w:pPr>
          </w:p>
          <w:p w:rsidR="001A1741" w:rsidRPr="0078639F" w:rsidRDefault="001A1741" w:rsidP="00E773A5">
            <w:pPr>
              <w:spacing w:before="120" w:after="120"/>
              <w:rPr>
                <w:lang w:val="en-GB"/>
              </w:rPr>
            </w:pPr>
          </w:p>
          <w:p w:rsidR="001A1741" w:rsidRPr="0078639F" w:rsidRDefault="001A1741" w:rsidP="00E773A5">
            <w:pPr>
              <w:spacing w:before="120" w:after="120"/>
              <w:jc w:val="center"/>
              <w:rPr>
                <w:lang w:val="en-GB"/>
              </w:rPr>
            </w:pPr>
            <w:r w:rsidRPr="0078639F">
              <w:rPr>
                <w:lang w:val="en-GB"/>
              </w:rPr>
              <w:t xml:space="preserve">60% </w:t>
            </w:r>
          </w:p>
        </w:tc>
        <w:tc>
          <w:tcPr>
            <w:tcW w:w="3006" w:type="dxa"/>
          </w:tcPr>
          <w:p w:rsidR="001A1741" w:rsidRPr="0078639F" w:rsidRDefault="001A1741" w:rsidP="00E773A5">
            <w:pPr>
              <w:spacing w:before="120" w:after="120"/>
              <w:rPr>
                <w:lang w:val="en-GB"/>
              </w:rPr>
            </w:pPr>
            <w:r w:rsidRPr="0078639F">
              <w:rPr>
                <w:lang w:val="en-GB"/>
              </w:rPr>
              <w:t xml:space="preserve">Written and verbal.  </w:t>
            </w:r>
          </w:p>
        </w:tc>
      </w:tr>
    </w:tbl>
    <w:p w:rsidR="001A1741" w:rsidRPr="00E81056" w:rsidRDefault="001A1741" w:rsidP="00E773A5">
      <w:pPr>
        <w:spacing w:before="120" w:after="120"/>
        <w:rPr>
          <w:sz w:val="28"/>
          <w:szCs w:val="28"/>
        </w:rPr>
      </w:pPr>
    </w:p>
    <w:p w:rsidR="001A1741" w:rsidRPr="00E81056" w:rsidRDefault="001A1741" w:rsidP="00E773A5">
      <w:pPr>
        <w:spacing w:before="120" w:after="120"/>
        <w:rPr>
          <w:sz w:val="28"/>
          <w:szCs w:val="28"/>
          <w:u w:val="single"/>
        </w:rPr>
      </w:pPr>
    </w:p>
    <w:p w:rsidR="002D4F73" w:rsidRPr="00E81056" w:rsidRDefault="002D4F73" w:rsidP="00100993">
      <w:pPr>
        <w:pStyle w:val="ListParagraph"/>
        <w:numPr>
          <w:ilvl w:val="0"/>
          <w:numId w:val="21"/>
        </w:numPr>
        <w:spacing w:before="120" w:after="120"/>
        <w:rPr>
          <w:b/>
          <w:color w:val="FF0000"/>
          <w:sz w:val="28"/>
          <w:szCs w:val="28"/>
          <w:u w:val="single"/>
          <w:lang w:val="en-GB"/>
        </w:rPr>
      </w:pPr>
      <w:r w:rsidRPr="00E81056">
        <w:rPr>
          <w:b/>
          <w:color w:val="FF0000"/>
          <w:sz w:val="28"/>
          <w:szCs w:val="28"/>
          <w:u w:val="single"/>
          <w:lang w:val="en-GB"/>
        </w:rPr>
        <w:t>MODULE TITLE: Mobile Journalism (</w:t>
      </w:r>
      <w:proofErr w:type="spellStart"/>
      <w:r w:rsidRPr="00E81056">
        <w:rPr>
          <w:b/>
          <w:color w:val="FF0000"/>
          <w:sz w:val="28"/>
          <w:szCs w:val="28"/>
          <w:u w:val="single"/>
          <w:lang w:val="en-GB"/>
        </w:rPr>
        <w:t>MoJo</w:t>
      </w:r>
      <w:proofErr w:type="spellEnd"/>
      <w:r w:rsidRPr="00E81056">
        <w:rPr>
          <w:b/>
          <w:color w:val="FF0000"/>
          <w:sz w:val="28"/>
          <w:szCs w:val="28"/>
          <w:u w:val="single"/>
          <w:lang w:val="en-GB"/>
        </w:rPr>
        <w:t>) Production</w:t>
      </w:r>
    </w:p>
    <w:p w:rsidR="002D4F73" w:rsidRPr="00E81056" w:rsidRDefault="002D4F73" w:rsidP="00E773A5">
      <w:pPr>
        <w:spacing w:before="120" w:after="120"/>
        <w:rPr>
          <w:sz w:val="28"/>
          <w:szCs w:val="28"/>
          <w:lang w:val="en-GB"/>
        </w:rPr>
      </w:pPr>
    </w:p>
    <w:p w:rsidR="002D4F73" w:rsidRPr="00E81056" w:rsidRDefault="002D4F73" w:rsidP="00E773A5">
      <w:pPr>
        <w:spacing w:before="120" w:after="120"/>
        <w:rPr>
          <w:b/>
          <w:sz w:val="28"/>
          <w:szCs w:val="28"/>
          <w:lang w:val="en-GB"/>
        </w:rPr>
      </w:pPr>
      <w:r w:rsidRPr="00E81056">
        <w:rPr>
          <w:b/>
          <w:sz w:val="28"/>
          <w:szCs w:val="28"/>
          <w:lang w:val="en-GB"/>
        </w:rPr>
        <w:t>TRAINER(S): Darko Flajpan, Dalibor Pokec</w:t>
      </w:r>
    </w:p>
    <w:p w:rsidR="00CF736A" w:rsidRPr="0078639F" w:rsidRDefault="00CF736A" w:rsidP="00E773A5">
      <w:pPr>
        <w:spacing w:before="120" w:after="120"/>
      </w:pPr>
    </w:p>
    <w:tbl>
      <w:tblPr>
        <w:tblStyle w:val="TableGrid"/>
        <w:tblW w:w="9276" w:type="dxa"/>
        <w:tblInd w:w="-147" w:type="dxa"/>
        <w:tblLook w:val="04A0" w:firstRow="1" w:lastRow="0" w:firstColumn="1" w:lastColumn="0" w:noHBand="0" w:noVBand="1"/>
      </w:tblPr>
      <w:tblGrid>
        <w:gridCol w:w="3760"/>
        <w:gridCol w:w="5516"/>
      </w:tblGrid>
      <w:tr w:rsidR="00CF736A" w:rsidRPr="0078639F" w:rsidTr="002E1F8B">
        <w:trPr>
          <w:trHeight w:val="871"/>
        </w:trPr>
        <w:tc>
          <w:tcPr>
            <w:tcW w:w="3760" w:type="dxa"/>
          </w:tcPr>
          <w:p w:rsidR="00CF736A" w:rsidRPr="0078639F" w:rsidRDefault="00CF736A" w:rsidP="00E773A5">
            <w:pPr>
              <w:spacing w:before="120" w:after="120"/>
            </w:pPr>
            <w:r w:rsidRPr="0078639F">
              <w:t>Length of module delivery:</w:t>
            </w:r>
          </w:p>
        </w:tc>
        <w:tc>
          <w:tcPr>
            <w:tcW w:w="5516" w:type="dxa"/>
          </w:tcPr>
          <w:p w:rsidR="00CF736A" w:rsidRPr="0078639F" w:rsidRDefault="00CF736A" w:rsidP="00E773A5">
            <w:pPr>
              <w:tabs>
                <w:tab w:val="left" w:pos="1620"/>
              </w:tabs>
              <w:spacing w:before="120" w:after="120"/>
            </w:pPr>
            <w:r w:rsidRPr="0078639F">
              <w:t xml:space="preserve">20 hours </w:t>
            </w:r>
          </w:p>
        </w:tc>
      </w:tr>
    </w:tbl>
    <w:p w:rsidR="002D4F73" w:rsidRPr="0078639F" w:rsidRDefault="002D4F73" w:rsidP="00E773A5">
      <w:pPr>
        <w:spacing w:before="120" w:after="120"/>
        <w:rPr>
          <w:b/>
          <w:lang w:val="en-GB"/>
        </w:rPr>
      </w:pPr>
      <w:r w:rsidRPr="0078639F">
        <w:t xml:space="preserve">       </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RATIONALE AND AIMS</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Most of us have smartphones. These can be also used as great production tool</w:t>
      </w:r>
      <w:r w:rsidR="00682705" w:rsidRPr="0078639F">
        <w:rPr>
          <w:lang w:val="en-GB"/>
        </w:rPr>
        <w:t xml:space="preserve"> for making </w:t>
      </w:r>
      <w:proofErr w:type="spellStart"/>
      <w:r w:rsidR="00682705" w:rsidRPr="0078639F">
        <w:rPr>
          <w:lang w:val="en-GB"/>
        </w:rPr>
        <w:t>audiovisual</w:t>
      </w:r>
      <w:proofErr w:type="spellEnd"/>
      <w:r w:rsidR="00682705" w:rsidRPr="0078639F">
        <w:rPr>
          <w:lang w:val="en-GB"/>
        </w:rPr>
        <w:t xml:space="preserve"> content</w:t>
      </w:r>
      <w:r w:rsidRPr="0078639F">
        <w:rPr>
          <w:lang w:val="en-GB"/>
        </w:rPr>
        <w:t>. Mobile Journalism (</w:t>
      </w:r>
      <w:proofErr w:type="spellStart"/>
      <w:r w:rsidRPr="0078639F">
        <w:rPr>
          <w:lang w:val="en-GB"/>
        </w:rPr>
        <w:t>MoJo</w:t>
      </w:r>
      <w:proofErr w:type="spellEnd"/>
      <w:r w:rsidRPr="0078639F">
        <w:rPr>
          <w:lang w:val="en-GB"/>
        </w:rPr>
        <w:t>) is a new way of producing multimedia</w:t>
      </w:r>
      <w:r w:rsidR="004C4178" w:rsidRPr="0078639F">
        <w:rPr>
          <w:lang w:val="en-GB"/>
        </w:rPr>
        <w:t xml:space="preserve"> content with a </w:t>
      </w:r>
      <w:r w:rsidRPr="0078639F">
        <w:rPr>
          <w:lang w:val="en-GB"/>
        </w:rPr>
        <w:t xml:space="preserve">smartphone. That includes filming, editing, postproduction and delivery of complete </w:t>
      </w:r>
      <w:proofErr w:type="spellStart"/>
      <w:r w:rsidRPr="0078639F">
        <w:rPr>
          <w:lang w:val="en-GB"/>
        </w:rPr>
        <w:t>audiovisual</w:t>
      </w:r>
      <w:proofErr w:type="spellEnd"/>
      <w:r w:rsidRPr="0078639F">
        <w:rPr>
          <w:lang w:val="en-GB"/>
        </w:rPr>
        <w:t xml:space="preserve"> stories - all made with a smartphone.</w:t>
      </w:r>
    </w:p>
    <w:p w:rsidR="002D4F73" w:rsidRPr="0078639F" w:rsidRDefault="00682705"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However, smartphone at it</w:t>
      </w:r>
      <w:r w:rsidR="002D4F73" w:rsidRPr="0078639F">
        <w:rPr>
          <w:lang w:val="en-GB"/>
        </w:rPr>
        <w:t>s own is not enough.</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This course focuses on s</w:t>
      </w:r>
      <w:r w:rsidR="000B0C4E" w:rsidRPr="0078639F">
        <w:rPr>
          <w:lang w:val="en-GB"/>
        </w:rPr>
        <w:t>martphone apps and their usage, h</w:t>
      </w:r>
      <w:r w:rsidRPr="0078639F">
        <w:rPr>
          <w:lang w:val="en-GB"/>
        </w:rPr>
        <w:t>ow to choo</w:t>
      </w:r>
      <w:r w:rsidR="000B0C4E" w:rsidRPr="0078639F">
        <w:rPr>
          <w:lang w:val="en-GB"/>
        </w:rPr>
        <w:t>se and which apps to use for the</w:t>
      </w:r>
      <w:r w:rsidRPr="0078639F">
        <w:rPr>
          <w:lang w:val="en-GB"/>
        </w:rPr>
        <w:t xml:space="preserve"> production of </w:t>
      </w:r>
      <w:r w:rsidR="000B0C4E" w:rsidRPr="0078639F">
        <w:rPr>
          <w:lang w:val="en-GB"/>
        </w:rPr>
        <w:t xml:space="preserve">a </w:t>
      </w:r>
      <w:r w:rsidRPr="0078639F">
        <w:rPr>
          <w:lang w:val="en-GB"/>
        </w:rPr>
        <w:t xml:space="preserve">story. </w:t>
      </w:r>
      <w:proofErr w:type="gramStart"/>
      <w:r w:rsidRPr="0078639F">
        <w:rPr>
          <w:lang w:val="en-GB"/>
        </w:rPr>
        <w:t>And after we choose one, how to use it properly.</w:t>
      </w:r>
      <w:proofErr w:type="gramEnd"/>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Participants will learn how to use apps for filming, editing and delivery of multimedia content.</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They will also learn how to prepare for live video broadcasting with a smartphone, and how to use applications for that purpose.</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Videoblogging is very popular, so we will also demonstrate how to do a </w:t>
      </w:r>
      <w:proofErr w:type="spellStart"/>
      <w:r w:rsidRPr="0078639F">
        <w:rPr>
          <w:lang w:val="en-GB"/>
        </w:rPr>
        <w:t>microvideo</w:t>
      </w:r>
      <w:proofErr w:type="spellEnd"/>
      <w:r w:rsidRPr="0078639F">
        <w:rPr>
          <w:lang w:val="en-GB"/>
        </w:rPr>
        <w:t xml:space="preserve"> blog.</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p>
    <w:p w:rsidR="002D4F73" w:rsidRPr="0078639F" w:rsidRDefault="002D4F73" w:rsidP="00E773A5">
      <w:pPr>
        <w:spacing w:before="120" w:after="120"/>
        <w:rPr>
          <w:lang w:val="en-GB"/>
        </w:rPr>
      </w:pP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 xml:space="preserve">DESCRIPTION OF MODULE CONTENT </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If you want to film with a smartphone, you can do it with a native camera app which is already in your device. We will demonstrate how to get best results with it.  We will also show what other apps you can use for filming to get even better results which are good enough even for commercial broadcasting and movie making. </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Picture editing is another important part in process of creation of video content, so we will show how to use most popular video editing applications. You will learn how to grade your still or moving pictures for getting that final touch to your content.</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Participants will also learn how to deliver finished material through ftp and cloud services, and how to publish content on most popular social networks</w:t>
      </w:r>
      <w:r w:rsidR="00B12744" w:rsidRPr="0078639F">
        <w:rPr>
          <w:lang w:val="en-GB"/>
        </w:rPr>
        <w:t>, such as Instagram, Facebook, T</w:t>
      </w:r>
      <w:r w:rsidRPr="0078639F">
        <w:rPr>
          <w:lang w:val="en-GB"/>
        </w:rPr>
        <w:t xml:space="preserve">witter, Snapchat, YouTube and Vimeo. </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If you want to make your own </w:t>
      </w:r>
      <w:proofErr w:type="spellStart"/>
      <w:r w:rsidRPr="0078639F">
        <w:rPr>
          <w:lang w:val="en-GB"/>
        </w:rPr>
        <w:t>videoblog</w:t>
      </w:r>
      <w:proofErr w:type="spellEnd"/>
      <w:r w:rsidRPr="0078639F">
        <w:rPr>
          <w:lang w:val="en-GB"/>
        </w:rPr>
        <w:t>, there are apps and platforms, which we will demonstrate.</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lastRenderedPageBreak/>
        <w:t>As the last, but not the least thing, participants will learn how to do live reports and live broadcasting with most recent applications for that purpose.</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p>
    <w:p w:rsidR="002D4F73" w:rsidRPr="0078639F" w:rsidRDefault="002D4F73" w:rsidP="00E773A5">
      <w:pPr>
        <w:spacing w:before="120" w:after="120"/>
        <w:rPr>
          <w:lang w:val="en-GB"/>
        </w:rPr>
      </w:pP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INTENDED LEARNING OUTCOMES</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pPr>
      <w:r w:rsidRPr="0078639F">
        <w:t xml:space="preserve">Upon completion of this module you will be able to </w:t>
      </w:r>
    </w:p>
    <w:p w:rsidR="002D4F73" w:rsidRPr="0078639F" w:rsidRDefault="00B12744" w:rsidP="00E773A5">
      <w:pPr>
        <w:pBdr>
          <w:top w:val="single" w:sz="4" w:space="1" w:color="auto"/>
          <w:left w:val="single" w:sz="4" w:space="4" w:color="auto"/>
          <w:bottom w:val="single" w:sz="4" w:space="1" w:color="auto"/>
          <w:right w:val="single" w:sz="4" w:space="4" w:color="auto"/>
        </w:pBdr>
        <w:spacing w:before="120" w:after="120"/>
      </w:pPr>
      <w:r w:rsidRPr="0078639F">
        <w:t>LO1: Understand the</w:t>
      </w:r>
      <w:r w:rsidR="002D4F73" w:rsidRPr="0078639F">
        <w:t xml:space="preserve"> possibilities of a smartphone</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pPr>
      <w:r w:rsidRPr="0078639F">
        <w:t>LO2:</w:t>
      </w:r>
      <w:r w:rsidR="00B12744" w:rsidRPr="0078639F">
        <w:t xml:space="preserve"> Use</w:t>
      </w:r>
      <w:r w:rsidRPr="0078639F">
        <w:t xml:space="preserve"> applica</w:t>
      </w:r>
      <w:r w:rsidR="00B12744" w:rsidRPr="0078639F">
        <w:t xml:space="preserve">tions for content production </w:t>
      </w:r>
    </w:p>
    <w:p w:rsidR="002D4F73" w:rsidRPr="0078639F" w:rsidRDefault="00957F3F" w:rsidP="00E773A5">
      <w:pPr>
        <w:pBdr>
          <w:top w:val="single" w:sz="4" w:space="1" w:color="auto"/>
          <w:left w:val="single" w:sz="4" w:space="4" w:color="auto"/>
          <w:bottom w:val="single" w:sz="4" w:space="1" w:color="auto"/>
          <w:right w:val="single" w:sz="4" w:space="4" w:color="auto"/>
        </w:pBdr>
        <w:spacing w:before="120" w:after="120"/>
      </w:pPr>
      <w:r w:rsidRPr="0078639F">
        <w:t>LO3: Create</w:t>
      </w:r>
      <w:r w:rsidR="002D4F73" w:rsidRPr="0078639F">
        <w:t xml:space="preserve"> audiovisual material with a smartphone</w:t>
      </w:r>
    </w:p>
    <w:p w:rsidR="00957F3F" w:rsidRPr="0078639F" w:rsidRDefault="00957F3F" w:rsidP="00E773A5">
      <w:pPr>
        <w:pBdr>
          <w:top w:val="single" w:sz="4" w:space="1" w:color="auto"/>
          <w:left w:val="single" w:sz="4" w:space="4" w:color="auto"/>
          <w:bottom w:val="single" w:sz="4" w:space="1" w:color="auto"/>
          <w:right w:val="single" w:sz="4" w:space="4" w:color="auto"/>
        </w:pBdr>
        <w:spacing w:before="120" w:after="120"/>
      </w:pPr>
      <w:r w:rsidRPr="0078639F">
        <w:t>LO4:Evaluate produced content</w:t>
      </w:r>
    </w:p>
    <w:p w:rsidR="002D4F73" w:rsidRPr="0078639F" w:rsidRDefault="00957F3F" w:rsidP="00E773A5">
      <w:pPr>
        <w:pBdr>
          <w:top w:val="single" w:sz="4" w:space="1" w:color="auto"/>
          <w:left w:val="single" w:sz="4" w:space="4" w:color="auto"/>
          <w:bottom w:val="single" w:sz="4" w:space="1" w:color="auto"/>
          <w:right w:val="single" w:sz="4" w:space="4" w:color="auto"/>
        </w:pBdr>
        <w:spacing w:before="120" w:after="120"/>
      </w:pPr>
      <w:r w:rsidRPr="0078639F">
        <w:t>LO5: M</w:t>
      </w:r>
      <w:r w:rsidR="002D4F73" w:rsidRPr="0078639F">
        <w:t>a</w:t>
      </w:r>
      <w:r w:rsidRPr="0078639F">
        <w:t>ke high quality content which</w:t>
      </w:r>
      <w:r w:rsidR="002D4F73" w:rsidRPr="0078639F">
        <w:t xml:space="preserve"> can </w:t>
      </w:r>
      <w:r w:rsidRPr="0078639F">
        <w:t>be sold</w:t>
      </w:r>
    </w:p>
    <w:p w:rsidR="002D4F73" w:rsidRPr="0078639F" w:rsidRDefault="00957F3F" w:rsidP="00E773A5">
      <w:pPr>
        <w:pBdr>
          <w:top w:val="single" w:sz="4" w:space="1" w:color="auto"/>
          <w:left w:val="single" w:sz="4" w:space="4" w:color="auto"/>
          <w:bottom w:val="single" w:sz="4" w:space="1" w:color="auto"/>
          <w:right w:val="single" w:sz="4" w:space="4" w:color="auto"/>
        </w:pBdr>
        <w:spacing w:before="120" w:after="120"/>
      </w:pPr>
      <w:r w:rsidRPr="0078639F">
        <w:t>LO6:Publish</w:t>
      </w:r>
      <w:r w:rsidR="002D4F73" w:rsidRPr="0078639F">
        <w:t xml:space="preserve"> produced content through social media platforms</w:t>
      </w:r>
    </w:p>
    <w:p w:rsidR="002D4F73" w:rsidRPr="0078639F" w:rsidRDefault="00957F3F" w:rsidP="00E773A5">
      <w:pPr>
        <w:pBdr>
          <w:top w:val="single" w:sz="4" w:space="1" w:color="auto"/>
          <w:left w:val="single" w:sz="4" w:space="4" w:color="auto"/>
          <w:bottom w:val="single" w:sz="4" w:space="1" w:color="auto"/>
          <w:right w:val="single" w:sz="4" w:space="4" w:color="auto"/>
        </w:pBdr>
        <w:spacing w:before="120" w:after="120"/>
      </w:pPr>
      <w:r w:rsidRPr="0078639F">
        <w:t>LO7</w:t>
      </w:r>
      <w:r w:rsidR="002D4F73" w:rsidRPr="0078639F">
        <w:t xml:space="preserve">: </w:t>
      </w:r>
      <w:r w:rsidRPr="0078639F">
        <w:t xml:space="preserve">do professional </w:t>
      </w:r>
      <w:r w:rsidR="002D4F73" w:rsidRPr="0078639F">
        <w:t>live video broadcasting and microvide</w:t>
      </w:r>
      <w:r w:rsidRPr="0078639F">
        <w:t xml:space="preserve">o blogging </w:t>
      </w:r>
    </w:p>
    <w:p w:rsidR="002D4F73" w:rsidRPr="0078639F" w:rsidRDefault="002D4F73" w:rsidP="00E773A5">
      <w:pPr>
        <w:spacing w:before="120" w:after="120"/>
      </w:pPr>
    </w:p>
    <w:p w:rsidR="002D4F73" w:rsidRPr="0078639F" w:rsidRDefault="002D4F73" w:rsidP="00E773A5">
      <w:pPr>
        <w:spacing w:before="120" w:after="120" w:line="240" w:lineRule="auto"/>
      </w:pPr>
    </w:p>
    <w:p w:rsidR="002D4F73" w:rsidRPr="0078639F" w:rsidRDefault="002D4F73" w:rsidP="00E773A5">
      <w:pPr>
        <w:widowControl w:val="0"/>
        <w:spacing w:before="120" w:after="120"/>
        <w:rPr>
          <w:b/>
          <w:lang w:val="en-GB"/>
        </w:rPr>
      </w:pPr>
      <w:r w:rsidRPr="0078639F">
        <w:rPr>
          <w:b/>
          <w:lang w:val="en-GB"/>
        </w:rPr>
        <w:t>INDICATIVE REFERENCES AND READING LIST</w:t>
      </w:r>
    </w:p>
    <w:p w:rsidR="002A321E" w:rsidRPr="0078639F" w:rsidRDefault="002D4F73" w:rsidP="00E773A5">
      <w:pPr>
        <w:widowControl w:val="0"/>
        <w:spacing w:before="120" w:after="120"/>
        <w:rPr>
          <w:b/>
          <w:lang w:val="en-GB"/>
        </w:rPr>
      </w:pPr>
      <w:r w:rsidRPr="0078639F">
        <w:rPr>
          <w:b/>
          <w:lang w:val="en-GB"/>
        </w:rPr>
        <w:t>Required:</w:t>
      </w:r>
    </w:p>
    <w:p w:rsidR="002A321E" w:rsidRPr="0078639F" w:rsidRDefault="00FD7C3B" w:rsidP="00E773A5">
      <w:pPr>
        <w:pStyle w:val="ListParagraph"/>
        <w:widowControl w:val="0"/>
        <w:numPr>
          <w:ilvl w:val="0"/>
          <w:numId w:val="17"/>
        </w:numPr>
        <w:spacing w:before="120" w:after="120"/>
        <w:contextualSpacing w:val="0"/>
        <w:rPr>
          <w:rStyle w:val="Hyperlink"/>
          <w:b/>
          <w:color w:val="auto"/>
          <w:u w:val="none"/>
        </w:rPr>
      </w:pPr>
      <w:r w:rsidRPr="0078639F">
        <w:rPr>
          <w:lang w:val="en-GB"/>
        </w:rPr>
        <w:t>How people use smartphone</w:t>
      </w:r>
      <w:r w:rsidR="002D4F73" w:rsidRPr="0078639F">
        <w:rPr>
          <w:lang w:val="en-GB"/>
        </w:rPr>
        <w:t>s</w:t>
      </w:r>
      <w:r w:rsidRPr="0078639F">
        <w:rPr>
          <w:lang w:val="en-GB"/>
        </w:rPr>
        <w:t xml:space="preserve"> </w:t>
      </w:r>
      <w:hyperlink r:id="rId18" w:history="1">
        <w:r w:rsidR="002D4F73" w:rsidRPr="0078639F">
          <w:rPr>
            <w:rStyle w:val="Hyperlink"/>
            <w:lang w:val="en-GB"/>
          </w:rPr>
          <w:t>https://medium.com/mobile-first-news-how-people-use-smartphones-to</w:t>
        </w:r>
      </w:hyperlink>
    </w:p>
    <w:p w:rsidR="002A321E" w:rsidRPr="0078639F" w:rsidRDefault="002D4F73" w:rsidP="00E773A5">
      <w:pPr>
        <w:widowControl w:val="0"/>
        <w:spacing w:before="120" w:after="120"/>
        <w:rPr>
          <w:b/>
        </w:rPr>
      </w:pPr>
      <w:r w:rsidRPr="0078639F">
        <w:rPr>
          <w:b/>
        </w:rPr>
        <w:t>Advanced:</w:t>
      </w:r>
    </w:p>
    <w:p w:rsidR="002D4F73" w:rsidRPr="0078639F" w:rsidRDefault="002D4F73" w:rsidP="00E773A5">
      <w:pPr>
        <w:pStyle w:val="ListParagraph"/>
        <w:widowControl w:val="0"/>
        <w:numPr>
          <w:ilvl w:val="0"/>
          <w:numId w:val="16"/>
        </w:numPr>
        <w:spacing w:before="120" w:after="120"/>
        <w:contextualSpacing w:val="0"/>
        <w:rPr>
          <w:lang w:val="en-GB"/>
        </w:rPr>
      </w:pPr>
      <w:r w:rsidRPr="0078639F">
        <w:rPr>
          <w:lang w:val="en-GB"/>
        </w:rPr>
        <w:t xml:space="preserve">Guide for verifying photos and videos: </w:t>
      </w:r>
      <w:hyperlink r:id="rId19" w:anchor=".pd0fb71ga" w:history="1">
        <w:r w:rsidRPr="0078639F">
          <w:rPr>
            <w:rStyle w:val="Hyperlink"/>
            <w:lang w:val="en-GB"/>
          </w:rPr>
          <w:t>https://medium.com/1st-draft/are-you-a-journalist-download-this-free-guide-for-verifying-photos-and-videos- f39022fe9c3b#.pd0fb71ga</w:t>
        </w:r>
      </w:hyperlink>
    </w:p>
    <w:p w:rsidR="002D4F73" w:rsidRPr="0078639F" w:rsidRDefault="002D4F73" w:rsidP="00E773A5">
      <w:pPr>
        <w:pStyle w:val="ListParagraph"/>
        <w:widowControl w:val="0"/>
        <w:numPr>
          <w:ilvl w:val="0"/>
          <w:numId w:val="12"/>
        </w:numPr>
        <w:spacing w:before="120" w:after="120"/>
        <w:contextualSpacing w:val="0"/>
      </w:pPr>
      <w:r w:rsidRPr="0078639F">
        <w:rPr>
          <w:lang w:val="en-GB"/>
        </w:rPr>
        <w:t>How to</w:t>
      </w:r>
      <w:r w:rsidR="00FD7C3B" w:rsidRPr="0078639F">
        <w:rPr>
          <w:lang w:val="en-GB"/>
        </w:rPr>
        <w:t xml:space="preserve"> take better videos with </w:t>
      </w:r>
      <w:proofErr w:type="spellStart"/>
      <w:r w:rsidR="00FD7C3B" w:rsidRPr="0078639F">
        <w:rPr>
          <w:lang w:val="en-GB"/>
        </w:rPr>
        <w:t>Fimic</w:t>
      </w:r>
      <w:proofErr w:type="spellEnd"/>
      <w:r w:rsidR="00FD7C3B" w:rsidRPr="0078639F">
        <w:rPr>
          <w:lang w:val="en-GB"/>
        </w:rPr>
        <w:t xml:space="preserve"> P</w:t>
      </w:r>
      <w:r w:rsidRPr="0078639F">
        <w:rPr>
          <w:lang w:val="en-GB"/>
        </w:rPr>
        <w:t xml:space="preserve">ro - </w:t>
      </w:r>
      <w:hyperlink r:id="rId20" w:history="1">
        <w:r w:rsidRPr="0078639F">
          <w:rPr>
            <w:rStyle w:val="Hyperlink"/>
            <w:lang w:val="en-GB"/>
          </w:rPr>
          <w:t>http://9to5mac.com/2016/02/18/how-to-take-better-videos-iphone-filmic-pro/</w:t>
        </w:r>
      </w:hyperlink>
    </w:p>
    <w:p w:rsidR="002D4F73" w:rsidRPr="0078639F" w:rsidRDefault="002D4F73" w:rsidP="00E773A5">
      <w:pPr>
        <w:pStyle w:val="ListParagraph"/>
        <w:widowControl w:val="0"/>
        <w:numPr>
          <w:ilvl w:val="0"/>
          <w:numId w:val="12"/>
        </w:numPr>
        <w:spacing w:before="120" w:after="120"/>
        <w:contextualSpacing w:val="0"/>
      </w:pPr>
      <w:r w:rsidRPr="0078639F">
        <w:t>Bivens, Rena K. 2008. “The Internet, Mobile Phones and Blogging.” Journalism Practice 2 (1): 113–129.</w:t>
      </w:r>
    </w:p>
    <w:p w:rsidR="002D4F73" w:rsidRPr="0078639F" w:rsidRDefault="002D4F73" w:rsidP="00E773A5">
      <w:pPr>
        <w:pStyle w:val="ListParagraph"/>
        <w:widowControl w:val="0"/>
        <w:numPr>
          <w:ilvl w:val="0"/>
          <w:numId w:val="12"/>
        </w:numPr>
        <w:spacing w:before="120" w:after="120"/>
        <w:contextualSpacing w:val="0"/>
      </w:pPr>
      <w:r w:rsidRPr="0078639F">
        <w:t xml:space="preserve">Oscar Westlund: Digital Journalism ISSN: 2167-0811 (Print) 2167-082X (Online) Journal homepage: </w:t>
      </w:r>
      <w:r w:rsidRPr="0078639F">
        <w:fldChar w:fldCharType="begin"/>
      </w:r>
      <w:r w:rsidRPr="0078639F">
        <w:instrText xml:space="preserve"> HYPERLINK "http://www.tandfonline.com/loi/rdij20" </w:instrText>
      </w:r>
      <w:r w:rsidRPr="0078639F">
        <w:fldChar w:fldCharType="separate"/>
      </w:r>
      <w:r w:rsidRPr="0078639F">
        <w:rPr>
          <w:rStyle w:val="Hyperlink"/>
        </w:rPr>
        <w:t>http://www.tandfonline.com/loi/rdij20</w:t>
      </w:r>
      <w:r w:rsidRPr="0078639F">
        <w:rPr>
          <w:rStyle w:val="Hyperlink"/>
        </w:rPr>
        <w:fldChar w:fldCharType="end"/>
      </w:r>
    </w:p>
    <w:p w:rsidR="002D4F73" w:rsidRPr="0078639F" w:rsidRDefault="002D4F73" w:rsidP="00E773A5">
      <w:pPr>
        <w:widowControl w:val="0"/>
        <w:spacing w:before="120" w:after="120"/>
        <w:rPr>
          <w:b/>
        </w:rPr>
      </w:pPr>
      <w:r w:rsidRPr="0078639F">
        <w:rPr>
          <w:b/>
        </w:rPr>
        <w:t>Professionals:</w:t>
      </w:r>
    </w:p>
    <w:p w:rsidR="002D4F73" w:rsidRPr="0078639F" w:rsidRDefault="002D4F73" w:rsidP="00E773A5">
      <w:pPr>
        <w:pStyle w:val="ListParagraph"/>
        <w:widowControl w:val="0"/>
        <w:numPr>
          <w:ilvl w:val="0"/>
          <w:numId w:val="19"/>
        </w:numPr>
        <w:spacing w:before="120" w:after="120"/>
        <w:contextualSpacing w:val="0"/>
        <w:rPr>
          <w:lang w:val="en-GB"/>
        </w:rPr>
      </w:pPr>
      <w:r w:rsidRPr="0078639F">
        <w:t>B</w:t>
      </w:r>
      <w:proofErr w:type="spellStart"/>
      <w:r w:rsidRPr="0078639F">
        <w:rPr>
          <w:lang w:val="en-GB"/>
        </w:rPr>
        <w:t>urum</w:t>
      </w:r>
      <w:proofErr w:type="spellEnd"/>
      <w:r w:rsidRPr="0078639F">
        <w:rPr>
          <w:lang w:val="en-GB"/>
        </w:rPr>
        <w:t xml:space="preserve">, I., </w:t>
      </w:r>
      <w:proofErr w:type="spellStart"/>
      <w:r w:rsidRPr="0078639F">
        <w:rPr>
          <w:lang w:val="en-GB"/>
        </w:rPr>
        <w:t>Quinn</w:t>
      </w:r>
      <w:proofErr w:type="gramStart"/>
      <w:r w:rsidRPr="0078639F">
        <w:rPr>
          <w:lang w:val="en-GB"/>
        </w:rPr>
        <w:t>,S</w:t>
      </w:r>
      <w:proofErr w:type="spellEnd"/>
      <w:proofErr w:type="gramEnd"/>
      <w:r w:rsidRPr="0078639F">
        <w:rPr>
          <w:lang w:val="en-GB"/>
        </w:rPr>
        <w:t>.,(2016). The mobile Journalism Handbook. London:</w:t>
      </w:r>
      <w:r w:rsidR="002A321E" w:rsidRPr="0078639F">
        <w:rPr>
          <w:lang w:val="en-GB"/>
        </w:rPr>
        <w:t xml:space="preserve"> </w:t>
      </w:r>
      <w:r w:rsidRPr="0078639F">
        <w:rPr>
          <w:lang w:val="en-GB"/>
        </w:rPr>
        <w:t>Focal Press</w:t>
      </w:r>
    </w:p>
    <w:p w:rsidR="002D4F73" w:rsidRPr="0078639F" w:rsidRDefault="002D4F73" w:rsidP="00E773A5">
      <w:pPr>
        <w:spacing w:before="120" w:after="120"/>
        <w:rPr>
          <w:lang w:val="en-GB"/>
        </w:rPr>
      </w:pPr>
    </w:p>
    <w:p w:rsidR="002D4F73" w:rsidRDefault="002D4F73" w:rsidP="00E773A5">
      <w:pPr>
        <w:spacing w:before="120" w:after="120"/>
        <w:rPr>
          <w:lang w:val="en-GB"/>
        </w:rPr>
      </w:pPr>
    </w:p>
    <w:p w:rsidR="00CA379B" w:rsidRPr="0078639F" w:rsidRDefault="00CA379B" w:rsidP="00E773A5">
      <w:pPr>
        <w:spacing w:before="120" w:after="120"/>
        <w:rPr>
          <w:lang w:val="en-GB"/>
        </w:rPr>
      </w:pPr>
    </w:p>
    <w:tbl>
      <w:tblPr>
        <w:tblStyle w:val="TableGrid"/>
        <w:tblW w:w="0" w:type="auto"/>
        <w:tblLook w:val="04A0" w:firstRow="1" w:lastRow="0" w:firstColumn="1" w:lastColumn="0" w:noHBand="0" w:noVBand="1"/>
      </w:tblPr>
      <w:tblGrid>
        <w:gridCol w:w="3011"/>
        <w:gridCol w:w="3011"/>
        <w:gridCol w:w="3012"/>
      </w:tblGrid>
      <w:tr w:rsidR="002D4F73" w:rsidRPr="0078639F" w:rsidTr="002D4F73">
        <w:trPr>
          <w:trHeight w:val="772"/>
        </w:trPr>
        <w:tc>
          <w:tcPr>
            <w:tcW w:w="9034" w:type="dxa"/>
            <w:gridSpan w:val="3"/>
          </w:tcPr>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b/>
                <w:lang w:val="en-GB"/>
              </w:rPr>
              <w:lastRenderedPageBreak/>
              <w:t>METHODS OF TEACHING AND LEARNING</w:t>
            </w:r>
          </w:p>
        </w:tc>
      </w:tr>
      <w:tr w:rsidR="002D4F73" w:rsidRPr="0078639F" w:rsidTr="002D4F73">
        <w:trPr>
          <w:trHeight w:val="263"/>
        </w:trPr>
        <w:tc>
          <w:tcPr>
            <w:tcW w:w="3011" w:type="dxa"/>
          </w:tcPr>
          <w:p w:rsidR="002D4F73" w:rsidRPr="0078639F" w:rsidRDefault="002D4F73" w:rsidP="00E773A5">
            <w:pPr>
              <w:spacing w:before="120" w:after="120"/>
              <w:jc w:val="center"/>
              <w:rPr>
                <w:b/>
                <w:lang w:val="en-GB"/>
              </w:rPr>
            </w:pPr>
            <w:r w:rsidRPr="0078639F">
              <w:rPr>
                <w:b/>
                <w:lang w:val="en-GB"/>
              </w:rPr>
              <w:t>METHOD</w:t>
            </w:r>
          </w:p>
        </w:tc>
        <w:tc>
          <w:tcPr>
            <w:tcW w:w="3011" w:type="dxa"/>
          </w:tcPr>
          <w:p w:rsidR="002D4F73" w:rsidRPr="0078639F" w:rsidRDefault="002D4F73" w:rsidP="00E773A5">
            <w:pPr>
              <w:spacing w:before="120" w:after="120"/>
              <w:jc w:val="center"/>
              <w:rPr>
                <w:b/>
                <w:lang w:val="en-GB"/>
              </w:rPr>
            </w:pPr>
            <w:r w:rsidRPr="0078639F">
              <w:rPr>
                <w:b/>
                <w:lang w:val="en-GB"/>
              </w:rPr>
              <w:t>HOURS OF STUDY</w:t>
            </w:r>
          </w:p>
        </w:tc>
        <w:tc>
          <w:tcPr>
            <w:tcW w:w="3012" w:type="dxa"/>
          </w:tcPr>
          <w:p w:rsidR="002D4F73" w:rsidRPr="0078639F" w:rsidRDefault="002D4F73" w:rsidP="00E773A5">
            <w:pPr>
              <w:spacing w:before="120" w:after="120"/>
              <w:jc w:val="center"/>
              <w:rPr>
                <w:b/>
                <w:lang w:val="en-GB"/>
              </w:rPr>
            </w:pPr>
            <w:r w:rsidRPr="0078639F">
              <w:rPr>
                <w:b/>
                <w:lang w:val="en-GB"/>
              </w:rPr>
              <w:t>SHORT DESCRIPTION</w:t>
            </w:r>
          </w:p>
        </w:tc>
      </w:tr>
      <w:tr w:rsidR="002D4F73" w:rsidRPr="0078639F" w:rsidTr="002D4F73">
        <w:trPr>
          <w:trHeight w:val="1081"/>
        </w:trPr>
        <w:tc>
          <w:tcPr>
            <w:tcW w:w="3011" w:type="dxa"/>
          </w:tcPr>
          <w:p w:rsidR="002D4F73" w:rsidRPr="0078639F" w:rsidRDefault="002D4F73" w:rsidP="00E773A5">
            <w:pPr>
              <w:spacing w:before="120" w:after="120"/>
              <w:rPr>
                <w:lang w:val="en-GB"/>
              </w:rPr>
            </w:pPr>
            <w:r w:rsidRPr="0078639F">
              <w:rPr>
                <w:lang w:val="en-GB"/>
              </w:rPr>
              <w:t>Lecture</w:t>
            </w:r>
          </w:p>
        </w:tc>
        <w:tc>
          <w:tcPr>
            <w:tcW w:w="3011" w:type="dxa"/>
          </w:tcPr>
          <w:p w:rsidR="002D4F73" w:rsidRPr="0078639F" w:rsidRDefault="002D4F73" w:rsidP="00E773A5">
            <w:pPr>
              <w:spacing w:before="120" w:after="120"/>
              <w:rPr>
                <w:lang w:val="en-GB"/>
              </w:rPr>
            </w:pPr>
            <w:r w:rsidRPr="0078639F">
              <w:rPr>
                <w:lang w:val="en-GB"/>
              </w:rPr>
              <w:t>8</w:t>
            </w:r>
          </w:p>
        </w:tc>
        <w:tc>
          <w:tcPr>
            <w:tcW w:w="3012" w:type="dxa"/>
          </w:tcPr>
          <w:p w:rsidR="002D4F73" w:rsidRPr="0078639F" w:rsidRDefault="002D4F73" w:rsidP="00E773A5">
            <w:pPr>
              <w:spacing w:before="120" w:after="120"/>
              <w:rPr>
                <w:lang w:val="en-GB"/>
              </w:rPr>
            </w:pPr>
            <w:r w:rsidRPr="0078639F">
              <w:rPr>
                <w:lang w:val="en-GB"/>
              </w:rPr>
              <w:t>Overview of apps needed for production, postproduction and delivery of our materials.  How and when to use them?</w:t>
            </w:r>
          </w:p>
        </w:tc>
      </w:tr>
      <w:tr w:rsidR="002D4F73" w:rsidRPr="0078639F" w:rsidTr="002D4F73">
        <w:trPr>
          <w:trHeight w:val="525"/>
        </w:trPr>
        <w:tc>
          <w:tcPr>
            <w:tcW w:w="3011" w:type="dxa"/>
          </w:tcPr>
          <w:p w:rsidR="002D4F73" w:rsidRPr="0078639F" w:rsidRDefault="002D4F73" w:rsidP="00E773A5">
            <w:pPr>
              <w:spacing w:before="120" w:after="120"/>
              <w:rPr>
                <w:lang w:val="en-GB"/>
              </w:rPr>
            </w:pPr>
            <w:r w:rsidRPr="0078639F">
              <w:rPr>
                <w:lang w:val="en-GB"/>
              </w:rPr>
              <w:t>Practical workshop</w:t>
            </w:r>
          </w:p>
        </w:tc>
        <w:tc>
          <w:tcPr>
            <w:tcW w:w="3011" w:type="dxa"/>
          </w:tcPr>
          <w:p w:rsidR="002D4F73" w:rsidRPr="0078639F" w:rsidRDefault="002D4F73" w:rsidP="00E773A5">
            <w:pPr>
              <w:spacing w:before="120" w:after="120"/>
              <w:rPr>
                <w:lang w:val="en-GB"/>
              </w:rPr>
            </w:pPr>
            <w:r w:rsidRPr="0078639F">
              <w:rPr>
                <w:lang w:val="en-GB"/>
              </w:rPr>
              <w:t>8</w:t>
            </w:r>
          </w:p>
        </w:tc>
        <w:tc>
          <w:tcPr>
            <w:tcW w:w="3012" w:type="dxa"/>
          </w:tcPr>
          <w:p w:rsidR="002D4F73" w:rsidRPr="0078639F" w:rsidRDefault="002D4F73" w:rsidP="00E773A5">
            <w:pPr>
              <w:spacing w:before="120" w:after="120"/>
              <w:rPr>
                <w:lang w:val="en-GB"/>
              </w:rPr>
            </w:pPr>
            <w:r w:rsidRPr="0078639F">
              <w:rPr>
                <w:lang w:val="en-GB"/>
              </w:rPr>
              <w:t xml:space="preserve">Producing and delivery </w:t>
            </w:r>
            <w:proofErr w:type="spellStart"/>
            <w:r w:rsidRPr="0078639F">
              <w:rPr>
                <w:lang w:val="en-GB"/>
              </w:rPr>
              <w:t>audiovisual</w:t>
            </w:r>
            <w:proofErr w:type="spellEnd"/>
            <w:r w:rsidRPr="0078639F">
              <w:rPr>
                <w:lang w:val="en-GB"/>
              </w:rPr>
              <w:t xml:space="preserve"> content for different platforms</w:t>
            </w:r>
          </w:p>
        </w:tc>
      </w:tr>
      <w:tr w:rsidR="002D4F73" w:rsidRPr="0078639F" w:rsidTr="002D4F73">
        <w:trPr>
          <w:trHeight w:val="812"/>
        </w:trPr>
        <w:tc>
          <w:tcPr>
            <w:tcW w:w="3011" w:type="dxa"/>
          </w:tcPr>
          <w:p w:rsidR="002D4F73" w:rsidRPr="0078639F" w:rsidRDefault="002A321E" w:rsidP="00E773A5">
            <w:pPr>
              <w:spacing w:before="120" w:after="120"/>
              <w:rPr>
                <w:lang w:val="en-GB"/>
              </w:rPr>
            </w:pPr>
            <w:r w:rsidRPr="0078639F">
              <w:rPr>
                <w:lang w:val="en-GB"/>
              </w:rPr>
              <w:t>Group Ex</w:t>
            </w:r>
            <w:r w:rsidR="002D4F73" w:rsidRPr="0078639F">
              <w:rPr>
                <w:lang w:val="en-GB"/>
              </w:rPr>
              <w:t>ercise</w:t>
            </w:r>
          </w:p>
        </w:tc>
        <w:tc>
          <w:tcPr>
            <w:tcW w:w="3011" w:type="dxa"/>
          </w:tcPr>
          <w:p w:rsidR="002D4F73" w:rsidRPr="0078639F" w:rsidRDefault="002D4F73" w:rsidP="00E773A5">
            <w:pPr>
              <w:spacing w:before="120" w:after="120"/>
              <w:rPr>
                <w:lang w:val="en-GB"/>
              </w:rPr>
            </w:pPr>
            <w:r w:rsidRPr="0078639F">
              <w:rPr>
                <w:lang w:val="en-GB"/>
              </w:rPr>
              <w:t>4</w:t>
            </w:r>
          </w:p>
        </w:tc>
        <w:tc>
          <w:tcPr>
            <w:tcW w:w="3012" w:type="dxa"/>
          </w:tcPr>
          <w:p w:rsidR="002D4F73" w:rsidRPr="0078639F" w:rsidRDefault="002D4F73" w:rsidP="00E773A5">
            <w:pPr>
              <w:spacing w:before="120" w:after="120"/>
              <w:rPr>
                <w:lang w:val="en-GB"/>
              </w:rPr>
            </w:pPr>
            <w:r w:rsidRPr="0078639F">
              <w:rPr>
                <w:lang w:val="en-GB"/>
              </w:rPr>
              <w:t>Production of a 1 minute movie</w:t>
            </w:r>
          </w:p>
        </w:tc>
      </w:tr>
    </w:tbl>
    <w:p w:rsidR="002D4F73" w:rsidRPr="0078639F" w:rsidRDefault="002D4F73" w:rsidP="00E773A5">
      <w:pPr>
        <w:spacing w:before="120" w:after="120"/>
        <w:rPr>
          <w:lang w:val="en-GB"/>
        </w:rPr>
      </w:pPr>
    </w:p>
    <w:p w:rsidR="002D4F73" w:rsidRPr="0078639F" w:rsidRDefault="002D4F73" w:rsidP="00E773A5">
      <w:pPr>
        <w:spacing w:before="120" w:after="120"/>
        <w:rPr>
          <w:lang w:val="en-GB"/>
        </w:rPr>
      </w:pPr>
    </w:p>
    <w:tbl>
      <w:tblPr>
        <w:tblStyle w:val="TableGrid"/>
        <w:tblW w:w="0" w:type="auto"/>
        <w:tblLook w:val="04A0" w:firstRow="1" w:lastRow="0" w:firstColumn="1" w:lastColumn="0" w:noHBand="0" w:noVBand="1"/>
      </w:tblPr>
      <w:tblGrid>
        <w:gridCol w:w="3005"/>
        <w:gridCol w:w="3005"/>
        <w:gridCol w:w="3006"/>
      </w:tblGrid>
      <w:tr w:rsidR="002D4F73" w:rsidRPr="0078639F" w:rsidTr="002D4F73">
        <w:tc>
          <w:tcPr>
            <w:tcW w:w="9016" w:type="dxa"/>
            <w:gridSpan w:val="3"/>
          </w:tcPr>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 xml:space="preserve">FORMS AND CRITERIA OF ASSESSMENT </w:t>
            </w:r>
          </w:p>
          <w:p w:rsidR="002D4F73" w:rsidRPr="0078639F" w:rsidRDefault="002D4F73" w:rsidP="00E773A5">
            <w:pPr>
              <w:pBdr>
                <w:top w:val="single" w:sz="4" w:space="1" w:color="auto"/>
                <w:left w:val="single" w:sz="4" w:space="4" w:color="auto"/>
                <w:bottom w:val="single" w:sz="4" w:space="1" w:color="auto"/>
                <w:right w:val="single" w:sz="4" w:space="4" w:color="auto"/>
              </w:pBdr>
              <w:spacing w:before="120" w:after="120"/>
              <w:rPr>
                <w:lang w:val="en-GB"/>
              </w:rPr>
            </w:pPr>
          </w:p>
        </w:tc>
      </w:tr>
      <w:tr w:rsidR="002D4F73" w:rsidRPr="0078639F" w:rsidTr="002D4F73">
        <w:tc>
          <w:tcPr>
            <w:tcW w:w="3005" w:type="dxa"/>
          </w:tcPr>
          <w:p w:rsidR="002D4F73" w:rsidRPr="0078639F" w:rsidRDefault="002D4F73" w:rsidP="00E773A5">
            <w:pPr>
              <w:spacing w:before="120" w:after="120"/>
              <w:jc w:val="center"/>
              <w:rPr>
                <w:b/>
                <w:lang w:val="en-GB"/>
              </w:rPr>
            </w:pPr>
            <w:r w:rsidRPr="0078639F">
              <w:rPr>
                <w:b/>
                <w:lang w:val="en-GB"/>
              </w:rPr>
              <w:t>FORM OF ASSESSMENT</w:t>
            </w:r>
          </w:p>
        </w:tc>
        <w:tc>
          <w:tcPr>
            <w:tcW w:w="3005" w:type="dxa"/>
          </w:tcPr>
          <w:p w:rsidR="002D4F73" w:rsidRPr="0078639F" w:rsidRDefault="002D4F73" w:rsidP="00E773A5">
            <w:pPr>
              <w:spacing w:before="120" w:after="120"/>
              <w:jc w:val="center"/>
              <w:rPr>
                <w:b/>
                <w:lang w:val="en-GB"/>
              </w:rPr>
            </w:pPr>
            <w:r w:rsidRPr="0078639F">
              <w:rPr>
                <w:b/>
                <w:lang w:val="en-GB"/>
              </w:rPr>
              <w:t>CRITERIA OF ASSESSMENT</w:t>
            </w:r>
          </w:p>
          <w:p w:rsidR="002D4F73" w:rsidRPr="0078639F" w:rsidRDefault="002D4F73" w:rsidP="00E773A5">
            <w:pPr>
              <w:spacing w:before="120" w:after="120"/>
              <w:jc w:val="center"/>
              <w:rPr>
                <w:lang w:val="en-GB"/>
              </w:rPr>
            </w:pPr>
            <w:r w:rsidRPr="0078639F">
              <w:rPr>
                <w:lang w:val="en-GB"/>
              </w:rPr>
              <w:t>(% of credit)</w:t>
            </w:r>
          </w:p>
        </w:tc>
        <w:tc>
          <w:tcPr>
            <w:tcW w:w="3006" w:type="dxa"/>
          </w:tcPr>
          <w:p w:rsidR="002D4F73" w:rsidRPr="0078639F" w:rsidRDefault="002D4F73" w:rsidP="00E773A5">
            <w:pPr>
              <w:spacing w:before="120" w:after="120"/>
              <w:jc w:val="center"/>
              <w:rPr>
                <w:b/>
                <w:lang w:val="en-GB"/>
              </w:rPr>
            </w:pPr>
            <w:r w:rsidRPr="0078639F">
              <w:rPr>
                <w:b/>
                <w:lang w:val="en-GB"/>
              </w:rPr>
              <w:t>FEEDBACK METHOD</w:t>
            </w:r>
          </w:p>
          <w:p w:rsidR="002D4F73" w:rsidRPr="0078639F" w:rsidRDefault="002D4F73" w:rsidP="00E773A5">
            <w:pPr>
              <w:spacing w:before="120" w:after="120"/>
              <w:jc w:val="center"/>
              <w:rPr>
                <w:lang w:val="en-GB"/>
              </w:rPr>
            </w:pPr>
            <w:r w:rsidRPr="0078639F">
              <w:rPr>
                <w:lang w:val="en-GB"/>
              </w:rPr>
              <w:t>(</w:t>
            </w:r>
            <w:proofErr w:type="gramStart"/>
            <w:r w:rsidRPr="0078639F">
              <w:rPr>
                <w:lang w:val="en-GB"/>
              </w:rPr>
              <w:t>trainer</w:t>
            </w:r>
            <w:proofErr w:type="gramEnd"/>
            <w:r w:rsidRPr="0078639F">
              <w:rPr>
                <w:lang w:val="en-GB"/>
              </w:rPr>
              <w:t>? Written or verbal?)</w:t>
            </w:r>
          </w:p>
        </w:tc>
      </w:tr>
      <w:tr w:rsidR="002D4F73" w:rsidRPr="0078639F" w:rsidTr="002D4F73">
        <w:tc>
          <w:tcPr>
            <w:tcW w:w="3005" w:type="dxa"/>
          </w:tcPr>
          <w:p w:rsidR="002D4F73" w:rsidRPr="0078639F" w:rsidRDefault="002D4F73" w:rsidP="00E773A5">
            <w:pPr>
              <w:spacing w:before="120" w:after="120"/>
              <w:rPr>
                <w:lang w:val="en-GB"/>
              </w:rPr>
            </w:pPr>
            <w:r w:rsidRPr="0078639F">
              <w:rPr>
                <w:lang w:val="en-GB"/>
              </w:rPr>
              <w:t>Attendance and participation</w:t>
            </w:r>
          </w:p>
        </w:tc>
        <w:tc>
          <w:tcPr>
            <w:tcW w:w="3005" w:type="dxa"/>
          </w:tcPr>
          <w:p w:rsidR="002D4F73" w:rsidRPr="0078639F" w:rsidRDefault="002D4F73" w:rsidP="00E773A5">
            <w:pPr>
              <w:spacing w:before="120" w:after="120"/>
              <w:rPr>
                <w:lang w:val="en-GB"/>
              </w:rPr>
            </w:pPr>
            <w:r w:rsidRPr="0078639F">
              <w:rPr>
                <w:lang w:val="en-GB"/>
              </w:rPr>
              <w:t>10</w:t>
            </w:r>
          </w:p>
        </w:tc>
        <w:tc>
          <w:tcPr>
            <w:tcW w:w="3006" w:type="dxa"/>
          </w:tcPr>
          <w:p w:rsidR="002D4F73" w:rsidRPr="0078639F" w:rsidRDefault="002D4F73" w:rsidP="00E773A5">
            <w:pPr>
              <w:spacing w:before="120" w:after="120"/>
              <w:rPr>
                <w:lang w:val="en-GB"/>
              </w:rPr>
            </w:pPr>
            <w:r w:rsidRPr="0078639F">
              <w:rPr>
                <w:lang w:val="en-GB"/>
              </w:rPr>
              <w:t>Written</w:t>
            </w:r>
          </w:p>
        </w:tc>
      </w:tr>
      <w:tr w:rsidR="002D4F73" w:rsidRPr="0078639F" w:rsidTr="002D4F73">
        <w:tc>
          <w:tcPr>
            <w:tcW w:w="3005" w:type="dxa"/>
          </w:tcPr>
          <w:p w:rsidR="002D4F73" w:rsidRPr="0078639F" w:rsidRDefault="002D4F73" w:rsidP="00E773A5">
            <w:pPr>
              <w:spacing w:before="120" w:after="120"/>
              <w:rPr>
                <w:lang w:val="en-GB"/>
              </w:rPr>
            </w:pPr>
            <w:r w:rsidRPr="0078639F">
              <w:rPr>
                <w:lang w:val="en-GB"/>
              </w:rPr>
              <w:t>Filmed and edited material</w:t>
            </w:r>
          </w:p>
        </w:tc>
        <w:tc>
          <w:tcPr>
            <w:tcW w:w="3005" w:type="dxa"/>
          </w:tcPr>
          <w:p w:rsidR="002D4F73" w:rsidRPr="0078639F" w:rsidRDefault="002D4F73" w:rsidP="00E773A5">
            <w:pPr>
              <w:spacing w:before="120" w:after="120"/>
              <w:rPr>
                <w:lang w:val="en-GB"/>
              </w:rPr>
            </w:pPr>
            <w:r w:rsidRPr="0078639F">
              <w:rPr>
                <w:lang w:val="en-GB"/>
              </w:rPr>
              <w:t>90</w:t>
            </w:r>
          </w:p>
        </w:tc>
        <w:tc>
          <w:tcPr>
            <w:tcW w:w="3006" w:type="dxa"/>
          </w:tcPr>
          <w:p w:rsidR="002D4F73" w:rsidRPr="0078639F" w:rsidRDefault="002D4F73" w:rsidP="00E773A5">
            <w:pPr>
              <w:spacing w:before="120" w:after="120"/>
              <w:rPr>
                <w:lang w:val="en-GB"/>
              </w:rPr>
            </w:pPr>
            <w:r w:rsidRPr="0078639F">
              <w:rPr>
                <w:lang w:val="en-GB"/>
              </w:rPr>
              <w:t>Trainer, group discussion, verbal</w:t>
            </w:r>
          </w:p>
        </w:tc>
      </w:tr>
    </w:tbl>
    <w:p w:rsidR="002D4F73" w:rsidRPr="0078639F" w:rsidRDefault="002D4F73" w:rsidP="00E773A5">
      <w:pPr>
        <w:spacing w:before="120" w:after="120"/>
        <w:rPr>
          <w:lang w:val="en-GB"/>
        </w:rPr>
      </w:pPr>
    </w:p>
    <w:p w:rsidR="002D4F73" w:rsidRPr="0078639F" w:rsidRDefault="002D4F73" w:rsidP="00E773A5">
      <w:pPr>
        <w:spacing w:before="120" w:after="120"/>
        <w:rPr>
          <w:b/>
          <w:lang w:val="en-GB"/>
        </w:rPr>
      </w:pPr>
    </w:p>
    <w:p w:rsidR="002D4F73" w:rsidRPr="0078639F" w:rsidRDefault="002D4F73" w:rsidP="00E773A5">
      <w:pPr>
        <w:spacing w:before="120" w:after="120"/>
        <w:rPr>
          <w:b/>
          <w:lang w:val="en-GB"/>
        </w:rPr>
      </w:pPr>
    </w:p>
    <w:p w:rsidR="002D4F73" w:rsidRPr="0078639F" w:rsidRDefault="002D4F73" w:rsidP="00E773A5">
      <w:pPr>
        <w:spacing w:before="120" w:after="120"/>
        <w:rPr>
          <w:b/>
          <w:lang w:val="en-GB"/>
        </w:rPr>
      </w:pPr>
    </w:p>
    <w:p w:rsidR="002D4F73" w:rsidRDefault="002D4F73" w:rsidP="00E773A5">
      <w:pPr>
        <w:spacing w:before="120" w:after="120"/>
        <w:rPr>
          <w:b/>
          <w:lang w:val="en-GB"/>
        </w:rPr>
      </w:pPr>
    </w:p>
    <w:p w:rsidR="00CA379B" w:rsidRDefault="00CA379B" w:rsidP="00E773A5">
      <w:pPr>
        <w:spacing w:before="120" w:after="120"/>
        <w:rPr>
          <w:b/>
          <w:lang w:val="en-GB"/>
        </w:rPr>
      </w:pPr>
    </w:p>
    <w:p w:rsidR="00CA379B" w:rsidRDefault="00CA379B" w:rsidP="00E773A5">
      <w:pPr>
        <w:spacing w:before="120" w:after="120"/>
        <w:rPr>
          <w:b/>
          <w:lang w:val="en-GB"/>
        </w:rPr>
      </w:pPr>
    </w:p>
    <w:p w:rsidR="00CA379B" w:rsidRDefault="00CA379B" w:rsidP="00E773A5">
      <w:pPr>
        <w:spacing w:before="120" w:after="120"/>
        <w:rPr>
          <w:b/>
          <w:lang w:val="en-GB"/>
        </w:rPr>
      </w:pPr>
    </w:p>
    <w:p w:rsidR="00CA379B" w:rsidRDefault="00CA379B" w:rsidP="00E773A5">
      <w:pPr>
        <w:spacing w:before="120" w:after="120"/>
        <w:rPr>
          <w:b/>
          <w:lang w:val="en-GB"/>
        </w:rPr>
      </w:pPr>
    </w:p>
    <w:p w:rsidR="00CA379B" w:rsidRDefault="00CA379B" w:rsidP="00E773A5">
      <w:pPr>
        <w:spacing w:before="120" w:after="120"/>
        <w:rPr>
          <w:b/>
          <w:lang w:val="en-GB"/>
        </w:rPr>
      </w:pPr>
    </w:p>
    <w:p w:rsidR="00CA379B" w:rsidRPr="0078639F" w:rsidRDefault="00CA379B" w:rsidP="00E773A5">
      <w:pPr>
        <w:spacing w:before="120" w:after="120"/>
        <w:rPr>
          <w:b/>
          <w:lang w:val="en-GB"/>
        </w:rPr>
      </w:pPr>
    </w:p>
    <w:p w:rsidR="00757EA6" w:rsidRPr="0078639F" w:rsidRDefault="00757EA6" w:rsidP="00E773A5">
      <w:pPr>
        <w:spacing w:before="120" w:after="120"/>
        <w:rPr>
          <w:b/>
          <w:color w:val="FF0000"/>
          <w:lang w:val="en-GB"/>
        </w:rPr>
      </w:pPr>
    </w:p>
    <w:p w:rsidR="00EC487C" w:rsidRPr="00151C66" w:rsidRDefault="00EC487C" w:rsidP="00EC487C">
      <w:pPr>
        <w:pStyle w:val="ListParagraph"/>
        <w:spacing w:before="120" w:after="120"/>
        <w:rPr>
          <w:b/>
          <w:color w:val="FF0000"/>
          <w:sz w:val="28"/>
          <w:szCs w:val="28"/>
          <w:u w:val="single"/>
          <w:lang w:val="en-GB"/>
        </w:rPr>
      </w:pPr>
    </w:p>
    <w:p w:rsidR="001A1741" w:rsidRPr="00151C66" w:rsidRDefault="001A1741" w:rsidP="00151C66">
      <w:pPr>
        <w:pStyle w:val="ListParagraph"/>
        <w:numPr>
          <w:ilvl w:val="0"/>
          <w:numId w:val="21"/>
        </w:numPr>
        <w:spacing w:before="120" w:after="120"/>
        <w:rPr>
          <w:b/>
          <w:color w:val="FF0000"/>
          <w:sz w:val="28"/>
          <w:szCs w:val="28"/>
          <w:u w:val="single"/>
          <w:lang w:val="en-GB"/>
        </w:rPr>
      </w:pPr>
      <w:r w:rsidRPr="00151C66">
        <w:rPr>
          <w:b/>
          <w:color w:val="FF0000"/>
          <w:sz w:val="28"/>
          <w:szCs w:val="28"/>
          <w:u w:val="single"/>
          <w:lang w:val="en-GB"/>
        </w:rPr>
        <w:t>MODULE TITLE:  Intellectual Property Rights</w:t>
      </w:r>
    </w:p>
    <w:p w:rsidR="001A1741" w:rsidRPr="00EC487C" w:rsidRDefault="001A1741" w:rsidP="00E773A5">
      <w:pPr>
        <w:spacing w:before="120" w:after="120"/>
        <w:rPr>
          <w:sz w:val="28"/>
          <w:szCs w:val="28"/>
          <w:lang w:val="en-GB"/>
        </w:rPr>
      </w:pPr>
    </w:p>
    <w:p w:rsidR="001A1741" w:rsidRPr="00EC487C" w:rsidRDefault="001A1741" w:rsidP="00E773A5">
      <w:pPr>
        <w:spacing w:before="120" w:after="120"/>
        <w:rPr>
          <w:b/>
          <w:sz w:val="28"/>
          <w:szCs w:val="28"/>
          <w:lang w:val="en-GB"/>
        </w:rPr>
      </w:pPr>
      <w:r w:rsidRPr="00EC487C">
        <w:rPr>
          <w:b/>
          <w:sz w:val="28"/>
          <w:szCs w:val="28"/>
          <w:lang w:val="en-GB"/>
        </w:rPr>
        <w:t>TRAINER(S): Mathy Vanbuel (</w:t>
      </w:r>
      <w:proofErr w:type="spellStart"/>
      <w:r w:rsidRPr="00EC487C">
        <w:rPr>
          <w:b/>
          <w:sz w:val="28"/>
          <w:szCs w:val="28"/>
          <w:lang w:val="en-GB"/>
        </w:rPr>
        <w:t>ATiT</w:t>
      </w:r>
      <w:proofErr w:type="spellEnd"/>
      <w:r w:rsidRPr="00EC487C">
        <w:rPr>
          <w:b/>
          <w:sz w:val="28"/>
          <w:szCs w:val="28"/>
          <w:lang w:val="en-GB"/>
        </w:rPr>
        <w:t>), Sally Reynolds (</w:t>
      </w:r>
      <w:proofErr w:type="spellStart"/>
      <w:r w:rsidRPr="00EC487C">
        <w:rPr>
          <w:b/>
          <w:sz w:val="28"/>
          <w:szCs w:val="28"/>
          <w:lang w:val="en-GB"/>
        </w:rPr>
        <w:t>ATiT</w:t>
      </w:r>
      <w:proofErr w:type="spellEnd"/>
      <w:r w:rsidRPr="00EC487C">
        <w:rPr>
          <w:b/>
          <w:sz w:val="28"/>
          <w:szCs w:val="28"/>
          <w:lang w:val="en-GB"/>
        </w:rPr>
        <w:t xml:space="preserve">), </w:t>
      </w:r>
      <w:proofErr w:type="spellStart"/>
      <w:r w:rsidRPr="00EC487C">
        <w:rPr>
          <w:b/>
          <w:sz w:val="28"/>
          <w:szCs w:val="28"/>
          <w:lang w:val="en-GB"/>
        </w:rPr>
        <w:t>Joasia</w:t>
      </w:r>
      <w:proofErr w:type="spellEnd"/>
      <w:r w:rsidRPr="00EC487C">
        <w:rPr>
          <w:b/>
          <w:sz w:val="28"/>
          <w:szCs w:val="28"/>
          <w:lang w:val="en-GB"/>
        </w:rPr>
        <w:t xml:space="preserve"> van </w:t>
      </w:r>
      <w:proofErr w:type="spellStart"/>
      <w:r w:rsidRPr="00EC487C">
        <w:rPr>
          <w:b/>
          <w:sz w:val="28"/>
          <w:szCs w:val="28"/>
          <w:lang w:val="en-GB"/>
        </w:rPr>
        <w:t>Kooten</w:t>
      </w:r>
      <w:proofErr w:type="spellEnd"/>
      <w:r w:rsidRPr="00EC487C">
        <w:rPr>
          <w:b/>
          <w:sz w:val="28"/>
          <w:szCs w:val="28"/>
          <w:lang w:val="en-GB"/>
        </w:rPr>
        <w:t xml:space="preserve"> (</w:t>
      </w:r>
      <w:proofErr w:type="spellStart"/>
      <w:r w:rsidRPr="00EC487C">
        <w:rPr>
          <w:b/>
          <w:sz w:val="28"/>
          <w:szCs w:val="28"/>
          <w:lang w:val="en-GB"/>
        </w:rPr>
        <w:t>ATiT</w:t>
      </w:r>
      <w:proofErr w:type="spellEnd"/>
      <w:r w:rsidRPr="00EC487C">
        <w:rPr>
          <w:b/>
          <w:sz w:val="28"/>
          <w:szCs w:val="28"/>
          <w:lang w:val="en-GB"/>
        </w:rPr>
        <w:t>)</w:t>
      </w:r>
    </w:p>
    <w:p w:rsidR="001A1741" w:rsidRPr="0078639F" w:rsidRDefault="001A1741" w:rsidP="00E773A5">
      <w:pPr>
        <w:spacing w:before="120" w:after="120"/>
        <w:rPr>
          <w:b/>
          <w:lang w:val="en-GB"/>
        </w:rPr>
      </w:pPr>
      <w:r w:rsidRPr="0078639F">
        <w:t xml:space="preserve">        </w:t>
      </w:r>
    </w:p>
    <w:tbl>
      <w:tblPr>
        <w:tblStyle w:val="TableGrid"/>
        <w:tblW w:w="9163" w:type="dxa"/>
        <w:tblInd w:w="-34" w:type="dxa"/>
        <w:tblLook w:val="04A0" w:firstRow="1" w:lastRow="0" w:firstColumn="1" w:lastColumn="0" w:noHBand="0" w:noVBand="1"/>
      </w:tblPr>
      <w:tblGrid>
        <w:gridCol w:w="3647"/>
        <w:gridCol w:w="5516"/>
      </w:tblGrid>
      <w:tr w:rsidR="001A1741" w:rsidRPr="0078639F" w:rsidTr="00151C66">
        <w:trPr>
          <w:trHeight w:val="825"/>
        </w:trPr>
        <w:tc>
          <w:tcPr>
            <w:tcW w:w="3647" w:type="dxa"/>
          </w:tcPr>
          <w:p w:rsidR="001A1741" w:rsidRPr="0078639F" w:rsidRDefault="001A1741" w:rsidP="00E773A5">
            <w:pPr>
              <w:spacing w:before="120" w:after="120"/>
            </w:pPr>
            <w:r w:rsidRPr="0078639F">
              <w:t xml:space="preserve">Length of module delivery </w:t>
            </w:r>
          </w:p>
        </w:tc>
        <w:tc>
          <w:tcPr>
            <w:tcW w:w="5516" w:type="dxa"/>
          </w:tcPr>
          <w:p w:rsidR="001A1741" w:rsidRPr="0078639F" w:rsidRDefault="001A1741" w:rsidP="00E773A5">
            <w:pPr>
              <w:spacing w:before="120" w:after="120"/>
            </w:pPr>
            <w:r w:rsidRPr="0078639F">
              <w:t xml:space="preserve">18 hours (6 weeks) </w:t>
            </w:r>
          </w:p>
        </w:tc>
      </w:tr>
    </w:tbl>
    <w:p w:rsidR="001A1741" w:rsidRPr="0078639F" w:rsidRDefault="001A1741" w:rsidP="00E773A5">
      <w:pPr>
        <w:spacing w:before="120" w:after="120"/>
        <w:rPr>
          <w:lang w:val="en-GB"/>
        </w:rPr>
      </w:pP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RATIONALE AND AIMS</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This course introduces the need and the objectives of IPR, providing an overview and comparison of the different IPR concepts according to territorial, legal, industrial and cultural frameworks, policies and concepts.</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Upon the completion of the course the participants will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ind w:firstLine="567"/>
        <w:rPr>
          <w:lang w:val="en-GB"/>
        </w:rPr>
      </w:pPr>
      <w:r w:rsidRPr="0078639F">
        <w:rPr>
          <w:lang w:val="en-GB"/>
        </w:rPr>
        <w:t xml:space="preserve">- understand the basic legal issues related to all aspects of media production in mobile journalism;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ind w:firstLine="567"/>
        <w:rPr>
          <w:lang w:val="en-GB"/>
        </w:rPr>
      </w:pPr>
      <w:r w:rsidRPr="0078639F">
        <w:rPr>
          <w:lang w:val="en-GB"/>
        </w:rPr>
        <w:t xml:space="preserve">- be able to search, find, select and apply a suitable IPR scheme for a self-created production;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ind w:firstLine="567"/>
        <w:rPr>
          <w:lang w:val="en-GB"/>
        </w:rPr>
      </w:pPr>
      <w:r w:rsidRPr="0078639F">
        <w:rPr>
          <w:lang w:val="en-GB"/>
        </w:rPr>
        <w:t xml:space="preserve">- understand the potential risks of communication via electronic media, information sharing and collaborative networking;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ind w:firstLine="567"/>
        <w:rPr>
          <w:lang w:val="en-GB"/>
        </w:rPr>
      </w:pPr>
      <w:r w:rsidRPr="0078639F">
        <w:rPr>
          <w:lang w:val="en-GB"/>
        </w:rPr>
        <w:t xml:space="preserve">- </w:t>
      </w:r>
      <w:proofErr w:type="gramStart"/>
      <w:r w:rsidRPr="0078639F">
        <w:rPr>
          <w:lang w:val="en-GB"/>
        </w:rPr>
        <w:t>and</w:t>
      </w:r>
      <w:proofErr w:type="gramEnd"/>
      <w:r w:rsidRPr="0078639F">
        <w:rPr>
          <w:lang w:val="en-GB"/>
        </w:rPr>
        <w:t xml:space="preserve"> be aware of ethical principles involved in the use of digital media for journalistic purposes.</w:t>
      </w:r>
    </w:p>
    <w:p w:rsidR="001A1741" w:rsidRPr="0078639F" w:rsidRDefault="001A1741" w:rsidP="00E773A5">
      <w:pPr>
        <w:spacing w:before="120" w:after="120"/>
        <w:rPr>
          <w:lang w:val="en-GB"/>
        </w:rPr>
      </w:pPr>
    </w:p>
    <w:p w:rsidR="001A1741" w:rsidRPr="0078639F" w:rsidRDefault="001A1741" w:rsidP="00E773A5">
      <w:pPr>
        <w:spacing w:before="120" w:after="120"/>
        <w:rPr>
          <w:lang w:val="en-GB"/>
        </w:rPr>
      </w:pP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 xml:space="preserve">DESCRIPTION OF MODULE CONTENT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r w:rsidRPr="0078639F">
        <w:rPr>
          <w:lang w:val="en-GB"/>
        </w:rPr>
        <w:t xml:space="preserve">From the Statute of Anne to Mickey Mouse: an introduction to Intellectual Property Rights. What are Intellectual Property Rights and what is the difference with Copyrights? Why are they today still so important for everyone, and why they are important for young people who are creative and for (young) journalists in </w:t>
      </w:r>
      <w:proofErr w:type="gramStart"/>
      <w:r w:rsidRPr="0078639F">
        <w:rPr>
          <w:lang w:val="en-GB"/>
        </w:rPr>
        <w:t>particular.</w:t>
      </w:r>
      <w:proofErr w:type="gramEnd"/>
      <w:r w:rsidRPr="0078639F">
        <w:rPr>
          <w:lang w:val="en-GB"/>
        </w:rPr>
        <w:t xml:space="preserve"> This MOOC is intended to be entertaining as well as useful for learning and is aimed at anyone who creates their own original materials or who uses, reuses, mixes and adapts original materials created by other people. During the MOOC we will discuss the rights and duties of creators and users of original materials, and especially those of young journalists using mobile and digital technologies. This MOOC will be guiding us through the history and evolution of Intellectual Property Rights and Copyrights. Are Intellectual Property Rights and Copyrights encouraging or hindering creativity? Find out what you need to know about Intellectual Property in order to be safe and correct. Find out about Pirate Bay, Plagiarism, </w:t>
      </w:r>
      <w:proofErr w:type="gramStart"/>
      <w:r w:rsidRPr="0078639F">
        <w:rPr>
          <w:lang w:val="en-GB"/>
        </w:rPr>
        <w:t>Creative</w:t>
      </w:r>
      <w:proofErr w:type="gramEnd"/>
      <w:r w:rsidRPr="0078639F">
        <w:rPr>
          <w:lang w:val="en-GB"/>
        </w:rPr>
        <w:t xml:space="preserve"> Commons... How can you make the best or worst use of the creative and original works of others? How to deal with Intellectual Property Rights in the age of the Internet: what are your rights as a citizen, journalist or creator in the digital era? </w:t>
      </w:r>
    </w:p>
    <w:p w:rsidR="001A1741" w:rsidRPr="0078639F" w:rsidRDefault="001A1741" w:rsidP="00E773A5">
      <w:pPr>
        <w:spacing w:before="120" w:after="120"/>
        <w:rPr>
          <w:lang w:val="en-GB"/>
        </w:rPr>
      </w:pP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INTENDED LEARNING OUTCOMES</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pPr>
      <w:r w:rsidRPr="0078639F">
        <w:t>Upon completion of this module you will be able to</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pPr>
      <w:r w:rsidRPr="0078639F">
        <w:t>LO1:</w:t>
      </w:r>
      <w:r w:rsidR="002A321E" w:rsidRPr="0078639F">
        <w:t xml:space="preserve"> understand</w:t>
      </w:r>
      <w:r w:rsidRPr="0078639F">
        <w:t xml:space="preserve"> the historical, economical and societal background of IPR.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pPr>
      <w:r w:rsidRPr="0078639F">
        <w:t>LO2:</w:t>
      </w:r>
      <w:r w:rsidR="002A321E" w:rsidRPr="0078639F">
        <w:t xml:space="preserve"> understand</w:t>
      </w:r>
      <w:r w:rsidRPr="0078639F">
        <w:t xml:space="preserve"> which rights and duties apply to them with regard to IPR in general, and to copyrights in particular.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pPr>
      <w:r w:rsidRPr="0078639F">
        <w:t>LO3:</w:t>
      </w:r>
      <w:r w:rsidR="002A321E" w:rsidRPr="0078639F">
        <w:t xml:space="preserve"> </w:t>
      </w:r>
      <w:r w:rsidRPr="0078639F">
        <w:t xml:space="preserve">apply different IPR schemes according to the nature and use of the materials.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pPr>
      <w:r w:rsidRPr="0078639F">
        <w:t>LO4:</w:t>
      </w:r>
      <w:r w:rsidR="002A321E" w:rsidRPr="0078639F">
        <w:t xml:space="preserve"> </w:t>
      </w:r>
      <w:r w:rsidRPr="0078639F">
        <w:t>analyse the legislation regarding IPR in different media and in different application communities.</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pPr>
      <w:r w:rsidRPr="0078639F">
        <w:t>LO5:</w:t>
      </w:r>
      <w:r w:rsidR="002A321E" w:rsidRPr="0078639F">
        <w:t xml:space="preserve"> </w:t>
      </w:r>
      <w:r w:rsidRPr="0078639F">
        <w:t>describe and critically assess the impact of IPR on the present content creation.</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pPr>
      <w:r w:rsidRPr="0078639F">
        <w:t>LO6:</w:t>
      </w:r>
      <w:r w:rsidR="002A321E" w:rsidRPr="0078639F">
        <w:t xml:space="preserve"> </w:t>
      </w:r>
      <w:r w:rsidRPr="0078639F">
        <w:t xml:space="preserve">create their own mission statement (or code of conduct) with regard to their attitude to IPR and legal issues, in particular with regard to protecting their subjects and sources.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line="240" w:lineRule="auto"/>
        <w:rPr>
          <w:rFonts w:cs="Arial"/>
          <w:color w:val="000000"/>
        </w:rPr>
      </w:pPr>
    </w:p>
    <w:p w:rsidR="001A1741" w:rsidRPr="0078639F" w:rsidRDefault="001A1741" w:rsidP="00E773A5">
      <w:pPr>
        <w:spacing w:before="120" w:after="120"/>
      </w:pPr>
    </w:p>
    <w:p w:rsidR="001A1741" w:rsidRPr="0078639F" w:rsidRDefault="001A1741" w:rsidP="00E773A5">
      <w:pPr>
        <w:spacing w:before="120" w:after="120" w:line="240" w:lineRule="auto"/>
      </w:pPr>
    </w:p>
    <w:p w:rsidR="002A321E"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INDICATIVE REFERENCES AND READING LIST</w:t>
      </w:r>
    </w:p>
    <w:p w:rsidR="002A321E" w:rsidRPr="0078639F" w:rsidRDefault="001A1741" w:rsidP="00E773A5">
      <w:pPr>
        <w:pStyle w:val="ListParagraph"/>
        <w:numPr>
          <w:ilvl w:val="0"/>
          <w:numId w:val="19"/>
        </w:numPr>
        <w:pBdr>
          <w:top w:val="single" w:sz="4" w:space="1" w:color="auto"/>
          <w:left w:val="single" w:sz="4" w:space="23" w:color="auto"/>
          <w:bottom w:val="single" w:sz="4" w:space="1" w:color="auto"/>
          <w:right w:val="single" w:sz="4" w:space="4" w:color="auto"/>
        </w:pBdr>
        <w:spacing w:before="120" w:after="120"/>
        <w:contextualSpacing w:val="0"/>
        <w:rPr>
          <w:lang w:val="en-GB"/>
        </w:rPr>
      </w:pPr>
      <w:r w:rsidRPr="0078639F">
        <w:rPr>
          <w:lang w:val="en-GB"/>
        </w:rPr>
        <w:t xml:space="preserve">A </w:t>
      </w:r>
      <w:proofErr w:type="spellStart"/>
      <w:r w:rsidRPr="0078639F">
        <w:rPr>
          <w:lang w:val="en-GB"/>
        </w:rPr>
        <w:t>Defense</w:t>
      </w:r>
      <w:proofErr w:type="spellEnd"/>
      <w:r w:rsidRPr="0078639F">
        <w:rPr>
          <w:lang w:val="en-GB"/>
        </w:rPr>
        <w:t xml:space="preserve"> of Intellectual Property Rights, Richard A. </w:t>
      </w:r>
      <w:proofErr w:type="spellStart"/>
      <w:r w:rsidRPr="0078639F">
        <w:rPr>
          <w:lang w:val="en-GB"/>
        </w:rPr>
        <w:t>Spinello</w:t>
      </w:r>
      <w:proofErr w:type="spellEnd"/>
      <w:r w:rsidRPr="0078639F">
        <w:rPr>
          <w:lang w:val="en-GB"/>
        </w:rPr>
        <w:t>, Edward Elgar Publishing, 2009</w:t>
      </w:r>
    </w:p>
    <w:p w:rsidR="002A321E" w:rsidRPr="0078639F" w:rsidRDefault="001A1741" w:rsidP="00E773A5">
      <w:pPr>
        <w:pStyle w:val="ListParagraph"/>
        <w:numPr>
          <w:ilvl w:val="0"/>
          <w:numId w:val="19"/>
        </w:numPr>
        <w:pBdr>
          <w:top w:val="single" w:sz="4" w:space="1" w:color="auto"/>
          <w:left w:val="single" w:sz="4" w:space="23" w:color="auto"/>
          <w:bottom w:val="single" w:sz="4" w:space="1" w:color="auto"/>
          <w:right w:val="single" w:sz="4" w:space="4" w:color="auto"/>
        </w:pBdr>
        <w:spacing w:before="120" w:after="120"/>
        <w:contextualSpacing w:val="0"/>
        <w:rPr>
          <w:lang w:val="en-GB"/>
        </w:rPr>
      </w:pPr>
      <w:r w:rsidRPr="0078639F">
        <w:rPr>
          <w:lang w:val="en-GB"/>
        </w:rPr>
        <w:t>Report on the responses to the Public Consultation on the Review of the EU Copyright Rules, European Commission, Directorate General Internal Market and Services. July 2014</w:t>
      </w:r>
    </w:p>
    <w:p w:rsidR="002A321E" w:rsidRPr="0078639F" w:rsidRDefault="0046311A" w:rsidP="00E773A5">
      <w:pPr>
        <w:pStyle w:val="ListParagraph"/>
        <w:numPr>
          <w:ilvl w:val="0"/>
          <w:numId w:val="19"/>
        </w:numPr>
        <w:pBdr>
          <w:top w:val="single" w:sz="4" w:space="1" w:color="auto"/>
          <w:left w:val="single" w:sz="4" w:space="23" w:color="auto"/>
          <w:bottom w:val="single" w:sz="4" w:space="1" w:color="auto"/>
          <w:right w:val="single" w:sz="4" w:space="4" w:color="auto"/>
        </w:pBdr>
        <w:spacing w:before="120" w:after="120"/>
        <w:contextualSpacing w:val="0"/>
        <w:rPr>
          <w:lang w:val="en-GB"/>
        </w:rPr>
      </w:pPr>
      <w:hyperlink r:id="rId21" w:history="1">
        <w:r w:rsidR="002A321E" w:rsidRPr="0078639F">
          <w:rPr>
            <w:rStyle w:val="Hyperlink"/>
            <w:lang w:val="en-GB"/>
          </w:rPr>
          <w:t>https://juliareda.eu/copyright-evaluation-report/</w:t>
        </w:r>
      </w:hyperlink>
    </w:p>
    <w:p w:rsidR="002A321E" w:rsidRPr="0078639F" w:rsidRDefault="001A1741" w:rsidP="00E773A5">
      <w:pPr>
        <w:pStyle w:val="ListParagraph"/>
        <w:numPr>
          <w:ilvl w:val="0"/>
          <w:numId w:val="19"/>
        </w:numPr>
        <w:pBdr>
          <w:top w:val="single" w:sz="4" w:space="1" w:color="auto"/>
          <w:left w:val="single" w:sz="4" w:space="23" w:color="auto"/>
          <w:bottom w:val="single" w:sz="4" w:space="1" w:color="auto"/>
          <w:right w:val="single" w:sz="4" w:space="4" w:color="auto"/>
        </w:pBdr>
        <w:spacing w:before="120" w:after="120"/>
        <w:contextualSpacing w:val="0"/>
        <w:rPr>
          <w:lang w:val="en-GB"/>
        </w:rPr>
      </w:pPr>
      <w:r w:rsidRPr="0078639F">
        <w:rPr>
          <w:lang w:val="en-GB"/>
        </w:rPr>
        <w:t>Report of the Special Rapporteur in the field of cultural rights, Farida Shaheed, United Nations A/HRC/28/57, 2014</w:t>
      </w:r>
    </w:p>
    <w:p w:rsidR="002A321E" w:rsidRPr="0078639F" w:rsidRDefault="001A1741" w:rsidP="00E773A5">
      <w:pPr>
        <w:pStyle w:val="ListParagraph"/>
        <w:numPr>
          <w:ilvl w:val="0"/>
          <w:numId w:val="19"/>
        </w:numPr>
        <w:pBdr>
          <w:top w:val="single" w:sz="4" w:space="1" w:color="auto"/>
          <w:left w:val="single" w:sz="4" w:space="23" w:color="auto"/>
          <w:bottom w:val="single" w:sz="4" w:space="1" w:color="auto"/>
          <w:right w:val="single" w:sz="4" w:space="4" w:color="auto"/>
        </w:pBdr>
        <w:spacing w:before="120" w:after="120"/>
        <w:contextualSpacing w:val="0"/>
        <w:rPr>
          <w:lang w:val="en-GB"/>
        </w:rPr>
      </w:pPr>
      <w:r w:rsidRPr="0078639F">
        <w:rPr>
          <w:lang w:val="en-GB"/>
        </w:rPr>
        <w:t>Remuneration of authors and performers for the use of their works and the fixations of their performances, Luxembourg, Publications Office of the European Union, 2015</w:t>
      </w:r>
    </w:p>
    <w:p w:rsidR="002A321E" w:rsidRPr="0078639F" w:rsidRDefault="001A1741" w:rsidP="00E773A5">
      <w:pPr>
        <w:pStyle w:val="ListParagraph"/>
        <w:numPr>
          <w:ilvl w:val="0"/>
          <w:numId w:val="19"/>
        </w:numPr>
        <w:pBdr>
          <w:top w:val="single" w:sz="4" w:space="1" w:color="auto"/>
          <w:left w:val="single" w:sz="4" w:space="23" w:color="auto"/>
          <w:bottom w:val="single" w:sz="4" w:space="1" w:color="auto"/>
          <w:right w:val="single" w:sz="4" w:space="4" w:color="auto"/>
        </w:pBdr>
        <w:spacing w:before="120" w:after="120"/>
        <w:contextualSpacing w:val="0"/>
        <w:rPr>
          <w:lang w:val="en-GB"/>
        </w:rPr>
      </w:pPr>
      <w:r w:rsidRPr="0078639F">
        <w:rPr>
          <w:lang w:val="en-GB"/>
        </w:rPr>
        <w:t>Directive 2001/29/EC of the European Parliament and of the Council of 22 May 2001 on the harmonisation of certain aspects of copyright and related rights in the information society, Official Journal L 167, 2001</w:t>
      </w:r>
    </w:p>
    <w:p w:rsidR="002A321E" w:rsidRPr="0078639F" w:rsidRDefault="001A1741" w:rsidP="00E773A5">
      <w:pPr>
        <w:pStyle w:val="ListParagraph"/>
        <w:numPr>
          <w:ilvl w:val="0"/>
          <w:numId w:val="19"/>
        </w:numPr>
        <w:pBdr>
          <w:top w:val="single" w:sz="4" w:space="1" w:color="auto"/>
          <w:left w:val="single" w:sz="4" w:space="23" w:color="auto"/>
          <w:bottom w:val="single" w:sz="4" w:space="1" w:color="auto"/>
          <w:right w:val="single" w:sz="4" w:space="4" w:color="auto"/>
        </w:pBdr>
        <w:spacing w:before="120" w:after="120"/>
        <w:contextualSpacing w:val="0"/>
        <w:rPr>
          <w:lang w:val="en-GB"/>
        </w:rPr>
      </w:pPr>
      <w:r w:rsidRPr="0078639F">
        <w:rPr>
          <w:lang w:val="en-GB"/>
        </w:rPr>
        <w:t xml:space="preserve">Rethinking creative rights for the Internet age, Report Committee on Culture, Science and Education, José </w:t>
      </w:r>
      <w:proofErr w:type="spellStart"/>
      <w:r w:rsidRPr="0078639F">
        <w:rPr>
          <w:lang w:val="en-GB"/>
        </w:rPr>
        <w:t>Luís</w:t>
      </w:r>
      <w:proofErr w:type="spellEnd"/>
      <w:r w:rsidRPr="0078639F">
        <w:rPr>
          <w:lang w:val="en-GB"/>
        </w:rPr>
        <w:t xml:space="preserve"> Arnaut, 2010</w:t>
      </w:r>
    </w:p>
    <w:p w:rsidR="00E773A5" w:rsidRPr="0078639F" w:rsidRDefault="001A1741" w:rsidP="000F483B">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contextualSpacing w:val="0"/>
        <w:rPr>
          <w:lang w:val="en-GB"/>
        </w:rPr>
      </w:pPr>
      <w:r w:rsidRPr="0078639F">
        <w:rPr>
          <w:lang w:val="en-GB"/>
        </w:rPr>
        <w:t>http://copyright4creativ</w:t>
      </w:r>
      <w:r w:rsidRPr="0078639F">
        <w:t xml:space="preserve"> </w:t>
      </w:r>
    </w:p>
    <w:p w:rsidR="002A321E" w:rsidRPr="0078639F" w:rsidRDefault="001A1741" w:rsidP="000F483B">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contextualSpacing w:val="0"/>
        <w:rPr>
          <w:lang w:val="en-GB"/>
        </w:rPr>
      </w:pPr>
      <w:r w:rsidRPr="0078639F">
        <w:rPr>
          <w:lang w:val="en-GB"/>
        </w:rPr>
        <w:t>Set Of Principles In Fair Use For Journalism, centerforsocialmedia.org/journalism , 2013</w:t>
      </w:r>
    </w:p>
    <w:p w:rsidR="002A321E" w:rsidRPr="0078639F" w:rsidRDefault="0046311A" w:rsidP="00E773A5">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contextualSpacing w:val="0"/>
        <w:rPr>
          <w:lang w:val="en-GB"/>
        </w:rPr>
      </w:pPr>
      <w:hyperlink r:id="rId22" w:history="1">
        <w:r w:rsidR="002A321E" w:rsidRPr="0078639F">
          <w:rPr>
            <w:rStyle w:val="Hyperlink"/>
            <w:lang w:val="en-GB"/>
          </w:rPr>
          <w:t>http://www.journalism-now.co.uk/copyright-law/</w:t>
        </w:r>
      </w:hyperlink>
    </w:p>
    <w:p w:rsidR="002A321E" w:rsidRPr="0078639F" w:rsidRDefault="001A1741" w:rsidP="00E773A5">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contextualSpacing w:val="0"/>
        <w:rPr>
          <w:lang w:val="en-GB"/>
        </w:rPr>
      </w:pPr>
      <w:r w:rsidRPr="0078639F">
        <w:rPr>
          <w:lang w:val="en-GB"/>
        </w:rPr>
        <w:t xml:space="preserve">The Influence of New Technologies on Copyright, </w:t>
      </w:r>
      <w:proofErr w:type="spellStart"/>
      <w:r w:rsidRPr="0078639F">
        <w:rPr>
          <w:lang w:val="en-GB"/>
        </w:rPr>
        <w:t>Lucie</w:t>
      </w:r>
      <w:proofErr w:type="spellEnd"/>
      <w:r w:rsidRPr="0078639F">
        <w:rPr>
          <w:lang w:val="en-GB"/>
        </w:rPr>
        <w:t xml:space="preserve"> </w:t>
      </w:r>
      <w:proofErr w:type="spellStart"/>
      <w:r w:rsidRPr="0078639F">
        <w:rPr>
          <w:lang w:val="en-GB"/>
        </w:rPr>
        <w:t>Guibault</w:t>
      </w:r>
      <w:proofErr w:type="spellEnd"/>
      <w:r w:rsidRPr="0078639F">
        <w:rPr>
          <w:lang w:val="en-GB"/>
        </w:rPr>
        <w:t xml:space="preserve"> and </w:t>
      </w:r>
      <w:proofErr w:type="spellStart"/>
      <w:r w:rsidRPr="0078639F">
        <w:rPr>
          <w:lang w:val="en-GB"/>
        </w:rPr>
        <w:t>João</w:t>
      </w:r>
      <w:proofErr w:type="spellEnd"/>
      <w:r w:rsidRPr="0078639F">
        <w:rPr>
          <w:lang w:val="en-GB"/>
        </w:rPr>
        <w:t xml:space="preserve"> Pedro </w:t>
      </w:r>
      <w:proofErr w:type="spellStart"/>
      <w:r w:rsidRPr="0078639F">
        <w:rPr>
          <w:lang w:val="en-GB"/>
        </w:rPr>
        <w:t>Quintais</w:t>
      </w:r>
      <w:proofErr w:type="spellEnd"/>
      <w:r w:rsidRPr="0078639F">
        <w:rPr>
          <w:lang w:val="en-GB"/>
        </w:rPr>
        <w:t>, IRIS plus, 2014</w:t>
      </w:r>
    </w:p>
    <w:p w:rsidR="002A321E" w:rsidRPr="0078639F" w:rsidRDefault="001A1741" w:rsidP="00E773A5">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contextualSpacing w:val="0"/>
        <w:rPr>
          <w:lang w:val="en-GB"/>
        </w:rPr>
      </w:pPr>
      <w:r w:rsidRPr="0078639F">
        <w:rPr>
          <w:lang w:val="en-GB"/>
        </w:rPr>
        <w:t xml:space="preserve">Creative </w:t>
      </w:r>
      <w:proofErr w:type="spellStart"/>
      <w:r w:rsidRPr="0078639F">
        <w:rPr>
          <w:lang w:val="en-GB"/>
        </w:rPr>
        <w:t>commons:a</w:t>
      </w:r>
      <w:proofErr w:type="spellEnd"/>
      <w:r w:rsidRPr="0078639F">
        <w:rPr>
          <w:lang w:val="en-GB"/>
        </w:rPr>
        <w:t xml:space="preserve"> user guide, Simone </w:t>
      </w:r>
      <w:proofErr w:type="spellStart"/>
      <w:r w:rsidRPr="0078639F">
        <w:rPr>
          <w:lang w:val="en-GB"/>
        </w:rPr>
        <w:t>Aliprandi</w:t>
      </w:r>
      <w:proofErr w:type="spellEnd"/>
      <w:r w:rsidRPr="0078639F">
        <w:rPr>
          <w:lang w:val="en-GB"/>
        </w:rPr>
        <w:t xml:space="preserve">, </w:t>
      </w:r>
      <w:proofErr w:type="spellStart"/>
      <w:r w:rsidRPr="0078639F">
        <w:rPr>
          <w:lang w:val="en-GB"/>
        </w:rPr>
        <w:t>Ledizioni</w:t>
      </w:r>
      <w:proofErr w:type="spellEnd"/>
      <w:r w:rsidRPr="0078639F">
        <w:rPr>
          <w:lang w:val="en-GB"/>
        </w:rPr>
        <w:t>, 2011</w:t>
      </w:r>
    </w:p>
    <w:p w:rsidR="002A321E" w:rsidRPr="0078639F" w:rsidRDefault="001A1741" w:rsidP="00E773A5">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contextualSpacing w:val="0"/>
        <w:rPr>
          <w:lang w:val="en-GB"/>
        </w:rPr>
      </w:pPr>
      <w:r w:rsidRPr="0078639F">
        <w:rPr>
          <w:lang w:val="en-GB"/>
        </w:rPr>
        <w:lastRenderedPageBreak/>
        <w:t xml:space="preserve">Free Culture, Lawrence </w:t>
      </w:r>
      <w:proofErr w:type="spellStart"/>
      <w:r w:rsidRPr="0078639F">
        <w:rPr>
          <w:lang w:val="en-GB"/>
        </w:rPr>
        <w:t>Lessig</w:t>
      </w:r>
      <w:proofErr w:type="spellEnd"/>
      <w:r w:rsidRPr="0078639F">
        <w:rPr>
          <w:lang w:val="en-GB"/>
        </w:rPr>
        <w:t>, The Penguin Press, New York, 2004</w:t>
      </w:r>
    </w:p>
    <w:p w:rsidR="001A1741" w:rsidRPr="0078639F" w:rsidRDefault="001A1741" w:rsidP="00E773A5">
      <w:pPr>
        <w:pStyle w:val="ListParagraph"/>
        <w:numPr>
          <w:ilvl w:val="0"/>
          <w:numId w:val="19"/>
        </w:numPr>
        <w:pBdr>
          <w:top w:val="single" w:sz="4" w:space="1" w:color="auto"/>
          <w:left w:val="single" w:sz="4" w:space="4" w:color="auto"/>
          <w:bottom w:val="single" w:sz="4" w:space="1" w:color="auto"/>
          <w:right w:val="single" w:sz="4" w:space="4" w:color="auto"/>
        </w:pBdr>
        <w:spacing w:before="120" w:after="120"/>
        <w:contextualSpacing w:val="0"/>
        <w:rPr>
          <w:lang w:val="en-GB"/>
        </w:rPr>
      </w:pPr>
      <w:r w:rsidRPr="0078639F">
        <w:rPr>
          <w:lang w:val="en-GB"/>
        </w:rPr>
        <w:t>http://europeanjournalists.org/policy/authors-rights/</w:t>
      </w:r>
    </w:p>
    <w:p w:rsidR="001A1741" w:rsidRPr="0078639F" w:rsidRDefault="001A1741" w:rsidP="00E773A5">
      <w:pPr>
        <w:spacing w:before="120" w:after="120"/>
        <w:rPr>
          <w:lang w:val="en-GB"/>
        </w:rPr>
      </w:pPr>
    </w:p>
    <w:tbl>
      <w:tblPr>
        <w:tblStyle w:val="TableGrid"/>
        <w:tblW w:w="0" w:type="auto"/>
        <w:tblLook w:val="04A0" w:firstRow="1" w:lastRow="0" w:firstColumn="1" w:lastColumn="0" w:noHBand="0" w:noVBand="1"/>
      </w:tblPr>
      <w:tblGrid>
        <w:gridCol w:w="3005"/>
        <w:gridCol w:w="3005"/>
        <w:gridCol w:w="3006"/>
      </w:tblGrid>
      <w:tr w:rsidR="001A1741" w:rsidRPr="0078639F" w:rsidTr="001A1741">
        <w:tc>
          <w:tcPr>
            <w:tcW w:w="9016" w:type="dxa"/>
            <w:gridSpan w:val="3"/>
          </w:tcPr>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t>METHODS OF TEACHING AND LEARNING</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p>
        </w:tc>
      </w:tr>
      <w:tr w:rsidR="001A1741" w:rsidRPr="0078639F" w:rsidTr="001A1741">
        <w:tc>
          <w:tcPr>
            <w:tcW w:w="3005" w:type="dxa"/>
          </w:tcPr>
          <w:p w:rsidR="001A1741" w:rsidRPr="0078639F" w:rsidRDefault="001A1741" w:rsidP="00E773A5">
            <w:pPr>
              <w:spacing w:before="120" w:after="120"/>
              <w:jc w:val="center"/>
              <w:rPr>
                <w:b/>
                <w:lang w:val="en-GB"/>
              </w:rPr>
            </w:pPr>
            <w:r w:rsidRPr="0078639F">
              <w:rPr>
                <w:b/>
                <w:lang w:val="en-GB"/>
              </w:rPr>
              <w:t>METHOD</w:t>
            </w:r>
          </w:p>
        </w:tc>
        <w:tc>
          <w:tcPr>
            <w:tcW w:w="3005" w:type="dxa"/>
          </w:tcPr>
          <w:p w:rsidR="001A1741" w:rsidRPr="0078639F" w:rsidRDefault="001A1741" w:rsidP="00E773A5">
            <w:pPr>
              <w:spacing w:before="120" w:after="120"/>
              <w:jc w:val="center"/>
              <w:rPr>
                <w:b/>
                <w:lang w:val="en-GB"/>
              </w:rPr>
            </w:pPr>
            <w:r w:rsidRPr="0078639F">
              <w:rPr>
                <w:b/>
                <w:lang w:val="en-GB"/>
              </w:rPr>
              <w:t>HOURS OF STUDY</w:t>
            </w:r>
          </w:p>
        </w:tc>
        <w:tc>
          <w:tcPr>
            <w:tcW w:w="3006" w:type="dxa"/>
          </w:tcPr>
          <w:p w:rsidR="001A1741" w:rsidRPr="0078639F" w:rsidRDefault="001A1741" w:rsidP="00E773A5">
            <w:pPr>
              <w:spacing w:before="120" w:after="120"/>
              <w:jc w:val="center"/>
              <w:rPr>
                <w:b/>
                <w:lang w:val="en-GB"/>
              </w:rPr>
            </w:pPr>
            <w:r w:rsidRPr="0078639F">
              <w:rPr>
                <w:b/>
                <w:lang w:val="en-GB"/>
              </w:rPr>
              <w:t>SHORT DESCRIPTION</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Lecture</w:t>
            </w:r>
          </w:p>
        </w:tc>
        <w:tc>
          <w:tcPr>
            <w:tcW w:w="3005" w:type="dxa"/>
          </w:tcPr>
          <w:p w:rsidR="001A1741" w:rsidRPr="0078639F" w:rsidRDefault="001A1741" w:rsidP="00E773A5">
            <w:pPr>
              <w:spacing w:before="120" w:after="120"/>
              <w:rPr>
                <w:lang w:val="en-GB"/>
              </w:rPr>
            </w:pPr>
            <w:r w:rsidRPr="0078639F">
              <w:rPr>
                <w:lang w:val="en-GB"/>
              </w:rPr>
              <w:t>6 x 20 mins</w:t>
            </w:r>
          </w:p>
        </w:tc>
        <w:tc>
          <w:tcPr>
            <w:tcW w:w="3006" w:type="dxa"/>
          </w:tcPr>
          <w:p w:rsidR="001A1741" w:rsidRPr="0078639F" w:rsidRDefault="001A1741" w:rsidP="00E773A5">
            <w:pPr>
              <w:spacing w:before="120" w:after="120"/>
              <w:rPr>
                <w:lang w:val="en-GB"/>
              </w:rPr>
            </w:pPr>
            <w:r w:rsidRPr="0078639F">
              <w:rPr>
                <w:lang w:val="en-GB"/>
              </w:rPr>
              <w:t>Expert interview/lectures (pre-recorded video)</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Researching</w:t>
            </w:r>
          </w:p>
        </w:tc>
        <w:tc>
          <w:tcPr>
            <w:tcW w:w="3005" w:type="dxa"/>
          </w:tcPr>
          <w:p w:rsidR="001A1741" w:rsidRPr="0078639F" w:rsidRDefault="001A1741" w:rsidP="00E773A5">
            <w:pPr>
              <w:spacing w:before="120" w:after="120"/>
              <w:rPr>
                <w:lang w:val="en-GB"/>
              </w:rPr>
            </w:pPr>
            <w:r w:rsidRPr="0078639F">
              <w:rPr>
                <w:lang w:val="en-GB"/>
              </w:rPr>
              <w:t>3 x 2 hrs</w:t>
            </w:r>
          </w:p>
        </w:tc>
        <w:tc>
          <w:tcPr>
            <w:tcW w:w="3006" w:type="dxa"/>
          </w:tcPr>
          <w:p w:rsidR="001A1741" w:rsidRPr="0078639F" w:rsidRDefault="001A1741" w:rsidP="00E773A5">
            <w:pPr>
              <w:spacing w:before="120" w:after="120"/>
              <w:rPr>
                <w:lang w:val="en-GB"/>
              </w:rPr>
            </w:pPr>
            <w:r w:rsidRPr="0078639F">
              <w:rPr>
                <w:lang w:val="en-GB"/>
              </w:rPr>
              <w:t>Field and desk research</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Reading</w:t>
            </w:r>
          </w:p>
        </w:tc>
        <w:tc>
          <w:tcPr>
            <w:tcW w:w="3005" w:type="dxa"/>
          </w:tcPr>
          <w:p w:rsidR="001A1741" w:rsidRPr="0078639F" w:rsidRDefault="001A1741" w:rsidP="00E773A5">
            <w:pPr>
              <w:spacing w:before="120" w:after="120"/>
              <w:rPr>
                <w:lang w:val="en-GB"/>
              </w:rPr>
            </w:pPr>
            <w:r w:rsidRPr="0078639F">
              <w:rPr>
                <w:lang w:val="en-GB"/>
              </w:rPr>
              <w:t>6 x 30 mins</w:t>
            </w:r>
          </w:p>
        </w:tc>
        <w:tc>
          <w:tcPr>
            <w:tcW w:w="3006" w:type="dxa"/>
          </w:tcPr>
          <w:p w:rsidR="001A1741" w:rsidRPr="0078639F" w:rsidRDefault="001A1741" w:rsidP="00E773A5">
            <w:pPr>
              <w:spacing w:before="120" w:after="120"/>
              <w:rPr>
                <w:lang w:val="en-GB"/>
              </w:rPr>
            </w:pPr>
            <w:r w:rsidRPr="0078639F">
              <w:rPr>
                <w:lang w:val="en-GB"/>
              </w:rPr>
              <w:t xml:space="preserve">Literature, documents </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Discussion</w:t>
            </w:r>
          </w:p>
        </w:tc>
        <w:tc>
          <w:tcPr>
            <w:tcW w:w="3005" w:type="dxa"/>
          </w:tcPr>
          <w:p w:rsidR="001A1741" w:rsidRPr="0078639F" w:rsidRDefault="001A1741" w:rsidP="00E773A5">
            <w:pPr>
              <w:spacing w:before="120" w:after="120"/>
              <w:rPr>
                <w:lang w:val="en-GB"/>
              </w:rPr>
            </w:pPr>
            <w:r w:rsidRPr="0078639F">
              <w:rPr>
                <w:lang w:val="en-GB"/>
              </w:rPr>
              <w:t>6 x 30 mins</w:t>
            </w:r>
          </w:p>
        </w:tc>
        <w:tc>
          <w:tcPr>
            <w:tcW w:w="3006" w:type="dxa"/>
          </w:tcPr>
          <w:p w:rsidR="001A1741" w:rsidRPr="0078639F" w:rsidRDefault="001A1741" w:rsidP="00E773A5">
            <w:pPr>
              <w:spacing w:before="120" w:after="120"/>
              <w:rPr>
                <w:lang w:val="en-GB"/>
              </w:rPr>
            </w:pPr>
            <w:r w:rsidRPr="0078639F">
              <w:rPr>
                <w:lang w:val="en-GB"/>
              </w:rPr>
              <w:t>Discussion in chat/email/social media with peers (group size varies)</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Reporting</w:t>
            </w:r>
          </w:p>
        </w:tc>
        <w:tc>
          <w:tcPr>
            <w:tcW w:w="3005" w:type="dxa"/>
          </w:tcPr>
          <w:p w:rsidR="001A1741" w:rsidRPr="0078639F" w:rsidRDefault="001A1741" w:rsidP="00E773A5">
            <w:pPr>
              <w:spacing w:before="120" w:after="120"/>
              <w:rPr>
                <w:lang w:val="en-GB"/>
              </w:rPr>
            </w:pPr>
            <w:r w:rsidRPr="0078639F">
              <w:rPr>
                <w:lang w:val="en-GB"/>
              </w:rPr>
              <w:t>6 x 30 mins</w:t>
            </w:r>
          </w:p>
        </w:tc>
        <w:tc>
          <w:tcPr>
            <w:tcW w:w="3006" w:type="dxa"/>
          </w:tcPr>
          <w:p w:rsidR="001A1741" w:rsidRPr="0078639F" w:rsidRDefault="001A1741" w:rsidP="00E773A5">
            <w:pPr>
              <w:spacing w:before="120" w:after="120"/>
              <w:rPr>
                <w:lang w:val="en-GB"/>
              </w:rPr>
            </w:pPr>
            <w:r w:rsidRPr="0078639F">
              <w:rPr>
                <w:lang w:val="en-GB"/>
              </w:rPr>
              <w:t>(Individual) written assessments</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Final assessment</w:t>
            </w:r>
          </w:p>
        </w:tc>
        <w:tc>
          <w:tcPr>
            <w:tcW w:w="3005" w:type="dxa"/>
          </w:tcPr>
          <w:p w:rsidR="001A1741" w:rsidRPr="0078639F" w:rsidRDefault="001A1741" w:rsidP="00E773A5">
            <w:pPr>
              <w:spacing w:before="120" w:after="120"/>
              <w:rPr>
                <w:lang w:val="en-GB"/>
              </w:rPr>
            </w:pPr>
            <w:r w:rsidRPr="0078639F">
              <w:rPr>
                <w:lang w:val="en-GB"/>
              </w:rPr>
              <w:t>1 hr</w:t>
            </w:r>
          </w:p>
        </w:tc>
        <w:tc>
          <w:tcPr>
            <w:tcW w:w="3006" w:type="dxa"/>
          </w:tcPr>
          <w:p w:rsidR="001A1741" w:rsidRPr="0078639F" w:rsidRDefault="001A1741" w:rsidP="00E773A5">
            <w:pPr>
              <w:spacing w:before="120" w:after="120"/>
              <w:rPr>
                <w:lang w:val="en-GB"/>
              </w:rPr>
            </w:pPr>
            <w:r w:rsidRPr="0078639F">
              <w:rPr>
                <w:lang w:val="en-GB"/>
              </w:rPr>
              <w:t>Submission written assignment and feedback</w:t>
            </w:r>
          </w:p>
        </w:tc>
      </w:tr>
    </w:tbl>
    <w:p w:rsidR="00757EA6" w:rsidRDefault="00757EA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Default="00151C66" w:rsidP="00E773A5">
      <w:pPr>
        <w:spacing w:before="120" w:after="120"/>
        <w:rPr>
          <w:lang w:val="en-GB"/>
        </w:rPr>
      </w:pPr>
    </w:p>
    <w:p w:rsidR="00151C66" w:rsidRPr="0078639F" w:rsidRDefault="00151C66" w:rsidP="00E773A5">
      <w:pPr>
        <w:spacing w:before="120" w:after="120"/>
        <w:rPr>
          <w:lang w:val="en-GB"/>
        </w:rPr>
      </w:pPr>
    </w:p>
    <w:tbl>
      <w:tblPr>
        <w:tblStyle w:val="TableGrid"/>
        <w:tblW w:w="0" w:type="auto"/>
        <w:tblLook w:val="04A0" w:firstRow="1" w:lastRow="0" w:firstColumn="1" w:lastColumn="0" w:noHBand="0" w:noVBand="1"/>
      </w:tblPr>
      <w:tblGrid>
        <w:gridCol w:w="3005"/>
        <w:gridCol w:w="3005"/>
        <w:gridCol w:w="3006"/>
      </w:tblGrid>
      <w:tr w:rsidR="001A1741" w:rsidRPr="0078639F" w:rsidTr="001A1741">
        <w:tc>
          <w:tcPr>
            <w:tcW w:w="9016" w:type="dxa"/>
            <w:gridSpan w:val="3"/>
          </w:tcPr>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b/>
                <w:lang w:val="en-GB"/>
              </w:rPr>
            </w:pPr>
            <w:r w:rsidRPr="0078639F">
              <w:rPr>
                <w:b/>
                <w:lang w:val="en-GB"/>
              </w:rPr>
              <w:lastRenderedPageBreak/>
              <w:t xml:space="preserve">FORMS AND CRITERIA OF ASSESSMENT </w:t>
            </w:r>
          </w:p>
          <w:p w:rsidR="001A1741" w:rsidRPr="0078639F" w:rsidRDefault="001A1741" w:rsidP="00E773A5">
            <w:pPr>
              <w:pBdr>
                <w:top w:val="single" w:sz="4" w:space="1" w:color="auto"/>
                <w:left w:val="single" w:sz="4" w:space="4" w:color="auto"/>
                <w:bottom w:val="single" w:sz="4" w:space="1" w:color="auto"/>
                <w:right w:val="single" w:sz="4" w:space="4" w:color="auto"/>
              </w:pBdr>
              <w:spacing w:before="120" w:after="120"/>
              <w:rPr>
                <w:lang w:val="en-GB"/>
              </w:rPr>
            </w:pPr>
          </w:p>
        </w:tc>
      </w:tr>
      <w:tr w:rsidR="001A1741" w:rsidRPr="0078639F" w:rsidTr="001A1741">
        <w:tc>
          <w:tcPr>
            <w:tcW w:w="3005" w:type="dxa"/>
          </w:tcPr>
          <w:p w:rsidR="001A1741" w:rsidRPr="0078639F" w:rsidRDefault="001A1741" w:rsidP="00E773A5">
            <w:pPr>
              <w:spacing w:before="120" w:after="120"/>
              <w:jc w:val="center"/>
              <w:rPr>
                <w:b/>
                <w:lang w:val="en-GB"/>
              </w:rPr>
            </w:pPr>
            <w:r w:rsidRPr="0078639F">
              <w:rPr>
                <w:b/>
                <w:lang w:val="en-GB"/>
              </w:rPr>
              <w:t>FORM OF ASSESSMENT</w:t>
            </w:r>
          </w:p>
        </w:tc>
        <w:tc>
          <w:tcPr>
            <w:tcW w:w="3005" w:type="dxa"/>
          </w:tcPr>
          <w:p w:rsidR="001A1741" w:rsidRPr="0078639F" w:rsidRDefault="001A1741" w:rsidP="00E773A5">
            <w:pPr>
              <w:spacing w:before="120" w:after="120"/>
              <w:jc w:val="center"/>
              <w:rPr>
                <w:b/>
                <w:lang w:val="en-GB"/>
              </w:rPr>
            </w:pPr>
            <w:r w:rsidRPr="0078639F">
              <w:rPr>
                <w:b/>
                <w:lang w:val="en-GB"/>
              </w:rPr>
              <w:t>CRITERIA OF ASSESSMENT</w:t>
            </w:r>
          </w:p>
          <w:p w:rsidR="001A1741" w:rsidRPr="0078639F" w:rsidRDefault="001A1741" w:rsidP="00E773A5">
            <w:pPr>
              <w:spacing w:before="120" w:after="120"/>
              <w:jc w:val="center"/>
              <w:rPr>
                <w:lang w:val="en-GB"/>
              </w:rPr>
            </w:pPr>
            <w:r w:rsidRPr="0078639F">
              <w:rPr>
                <w:lang w:val="en-GB"/>
              </w:rPr>
              <w:t>(% of credit)</w:t>
            </w:r>
          </w:p>
        </w:tc>
        <w:tc>
          <w:tcPr>
            <w:tcW w:w="3006" w:type="dxa"/>
          </w:tcPr>
          <w:p w:rsidR="001A1741" w:rsidRPr="0078639F" w:rsidRDefault="001A1741" w:rsidP="00E773A5">
            <w:pPr>
              <w:spacing w:before="120" w:after="120"/>
              <w:jc w:val="center"/>
              <w:rPr>
                <w:b/>
                <w:lang w:val="en-GB"/>
              </w:rPr>
            </w:pPr>
            <w:r w:rsidRPr="0078639F">
              <w:rPr>
                <w:b/>
                <w:lang w:val="en-GB"/>
              </w:rPr>
              <w:t>FEEDBACK METHOD</w:t>
            </w:r>
          </w:p>
          <w:p w:rsidR="001A1741" w:rsidRPr="0078639F" w:rsidRDefault="001A1741" w:rsidP="00E773A5">
            <w:pPr>
              <w:spacing w:before="120" w:after="120"/>
              <w:jc w:val="center"/>
              <w:rPr>
                <w:lang w:val="en-GB"/>
              </w:rPr>
            </w:pP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Tutor assessment</w:t>
            </w:r>
          </w:p>
        </w:tc>
        <w:tc>
          <w:tcPr>
            <w:tcW w:w="3005" w:type="dxa"/>
          </w:tcPr>
          <w:p w:rsidR="001A1741" w:rsidRPr="0078639F" w:rsidRDefault="001A1741" w:rsidP="00E773A5">
            <w:pPr>
              <w:spacing w:before="120" w:after="120"/>
              <w:rPr>
                <w:lang w:val="en-GB"/>
              </w:rPr>
            </w:pPr>
            <w:r w:rsidRPr="0078639F">
              <w:rPr>
                <w:lang w:val="en-GB"/>
              </w:rPr>
              <w:t>10% activity</w:t>
            </w:r>
          </w:p>
          <w:p w:rsidR="001A1741" w:rsidRPr="0078639F" w:rsidRDefault="001A1741" w:rsidP="00E773A5">
            <w:pPr>
              <w:spacing w:before="120" w:after="120"/>
              <w:rPr>
                <w:lang w:val="en-GB"/>
              </w:rPr>
            </w:pPr>
            <w:r w:rsidRPr="0078639F">
              <w:rPr>
                <w:lang w:val="en-GB"/>
              </w:rPr>
              <w:t>10% quality and creativity</w:t>
            </w:r>
          </w:p>
        </w:tc>
        <w:tc>
          <w:tcPr>
            <w:tcW w:w="3006" w:type="dxa"/>
          </w:tcPr>
          <w:p w:rsidR="001A1741" w:rsidRPr="0078639F" w:rsidRDefault="001A1741" w:rsidP="00E773A5">
            <w:pPr>
              <w:spacing w:before="120" w:after="120"/>
              <w:rPr>
                <w:lang w:val="en-GB"/>
              </w:rPr>
            </w:pPr>
            <w:r w:rsidRPr="0078639F">
              <w:rPr>
                <w:lang w:val="en-GB"/>
              </w:rPr>
              <w:t>Written on PLE</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Group assessment</w:t>
            </w:r>
          </w:p>
        </w:tc>
        <w:tc>
          <w:tcPr>
            <w:tcW w:w="3005" w:type="dxa"/>
          </w:tcPr>
          <w:p w:rsidR="001A1741" w:rsidRPr="0078639F" w:rsidRDefault="001A1741" w:rsidP="00E773A5">
            <w:pPr>
              <w:spacing w:before="120" w:after="120"/>
              <w:rPr>
                <w:lang w:val="en-GB"/>
              </w:rPr>
            </w:pPr>
            <w:r w:rsidRPr="0078639F">
              <w:rPr>
                <w:lang w:val="en-GB"/>
              </w:rPr>
              <w:t>20% overall</w:t>
            </w:r>
          </w:p>
        </w:tc>
        <w:tc>
          <w:tcPr>
            <w:tcW w:w="3006" w:type="dxa"/>
          </w:tcPr>
          <w:p w:rsidR="001A1741" w:rsidRPr="0078639F" w:rsidRDefault="001A1741" w:rsidP="00E773A5">
            <w:pPr>
              <w:spacing w:before="120" w:after="120"/>
              <w:rPr>
                <w:lang w:val="en-GB"/>
              </w:rPr>
            </w:pPr>
            <w:r w:rsidRPr="0078639F">
              <w:rPr>
                <w:lang w:val="en-GB"/>
              </w:rPr>
              <w:t>Written in the group discussion space (SM)</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Written assessment</w:t>
            </w:r>
          </w:p>
        </w:tc>
        <w:tc>
          <w:tcPr>
            <w:tcW w:w="3005" w:type="dxa"/>
          </w:tcPr>
          <w:p w:rsidR="001A1741" w:rsidRPr="0078639F" w:rsidRDefault="001A1741" w:rsidP="00E773A5">
            <w:pPr>
              <w:spacing w:before="120" w:after="120"/>
              <w:rPr>
                <w:lang w:val="en-GB"/>
              </w:rPr>
            </w:pPr>
            <w:r w:rsidRPr="0078639F">
              <w:rPr>
                <w:lang w:val="en-GB"/>
              </w:rPr>
              <w:t>30% quality of research, contribution and creativity</w:t>
            </w:r>
          </w:p>
        </w:tc>
        <w:tc>
          <w:tcPr>
            <w:tcW w:w="3006" w:type="dxa"/>
          </w:tcPr>
          <w:p w:rsidR="001A1741" w:rsidRPr="0078639F" w:rsidRDefault="001A1741" w:rsidP="00E773A5">
            <w:pPr>
              <w:spacing w:before="120" w:after="120"/>
              <w:rPr>
                <w:lang w:val="en-GB"/>
              </w:rPr>
            </w:pPr>
            <w:r w:rsidRPr="0078639F">
              <w:rPr>
                <w:lang w:val="en-GB"/>
              </w:rPr>
              <w:t>6 incremental reports</w:t>
            </w:r>
          </w:p>
        </w:tc>
      </w:tr>
      <w:tr w:rsidR="001A1741" w:rsidRPr="0078639F" w:rsidTr="001A1741">
        <w:tc>
          <w:tcPr>
            <w:tcW w:w="3005" w:type="dxa"/>
          </w:tcPr>
          <w:p w:rsidR="001A1741" w:rsidRPr="0078639F" w:rsidRDefault="001A1741" w:rsidP="00E773A5">
            <w:pPr>
              <w:spacing w:before="120" w:after="120"/>
              <w:rPr>
                <w:lang w:val="en-GB"/>
              </w:rPr>
            </w:pPr>
            <w:r w:rsidRPr="0078639F">
              <w:rPr>
                <w:lang w:val="en-GB"/>
              </w:rPr>
              <w:t>Final assessment</w:t>
            </w:r>
          </w:p>
        </w:tc>
        <w:tc>
          <w:tcPr>
            <w:tcW w:w="3005" w:type="dxa"/>
          </w:tcPr>
          <w:p w:rsidR="001A1741" w:rsidRDefault="001A1741" w:rsidP="00E773A5">
            <w:pPr>
              <w:spacing w:before="120" w:after="120"/>
              <w:rPr>
                <w:lang w:val="en-GB"/>
              </w:rPr>
            </w:pPr>
            <w:r w:rsidRPr="0078639F">
              <w:rPr>
                <w:lang w:val="en-GB"/>
              </w:rPr>
              <w:t>40% quality and creativity</w:t>
            </w:r>
          </w:p>
          <w:p w:rsidR="00151C66" w:rsidRPr="0078639F" w:rsidRDefault="00151C66" w:rsidP="00E773A5">
            <w:pPr>
              <w:spacing w:before="120" w:after="120"/>
              <w:rPr>
                <w:lang w:val="en-GB"/>
              </w:rPr>
            </w:pPr>
          </w:p>
        </w:tc>
        <w:tc>
          <w:tcPr>
            <w:tcW w:w="3006" w:type="dxa"/>
          </w:tcPr>
          <w:p w:rsidR="001A1741" w:rsidRPr="0078639F" w:rsidRDefault="001A1741" w:rsidP="00E773A5">
            <w:pPr>
              <w:spacing w:before="120" w:after="120"/>
              <w:rPr>
                <w:lang w:val="en-GB"/>
              </w:rPr>
            </w:pPr>
            <w:r w:rsidRPr="0078639F">
              <w:rPr>
                <w:lang w:val="en-GB"/>
              </w:rPr>
              <w:t>Final report: motivated mission statement or code of conduct</w:t>
            </w:r>
          </w:p>
        </w:tc>
      </w:tr>
      <w:tr w:rsidR="001A1741" w:rsidRPr="0078639F" w:rsidTr="001A1741">
        <w:tc>
          <w:tcPr>
            <w:tcW w:w="3005" w:type="dxa"/>
          </w:tcPr>
          <w:p w:rsidR="001A1741" w:rsidRPr="0078639F" w:rsidRDefault="001A1741" w:rsidP="00E773A5">
            <w:pPr>
              <w:spacing w:before="120" w:after="120"/>
              <w:rPr>
                <w:lang w:val="en-GB"/>
              </w:rPr>
            </w:pPr>
          </w:p>
        </w:tc>
        <w:tc>
          <w:tcPr>
            <w:tcW w:w="3005" w:type="dxa"/>
          </w:tcPr>
          <w:p w:rsidR="001A1741" w:rsidRPr="0078639F" w:rsidRDefault="00151C66" w:rsidP="00E773A5">
            <w:pPr>
              <w:spacing w:before="120" w:after="120"/>
              <w:rPr>
                <w:lang w:val="en-GB"/>
              </w:rPr>
            </w:pPr>
            <w:r>
              <w:rPr>
                <w:lang w:val="en-GB"/>
              </w:rPr>
              <w:t>100%</w:t>
            </w:r>
          </w:p>
        </w:tc>
        <w:tc>
          <w:tcPr>
            <w:tcW w:w="3006" w:type="dxa"/>
          </w:tcPr>
          <w:p w:rsidR="001A1741" w:rsidRPr="0078639F" w:rsidRDefault="001A1741" w:rsidP="00E773A5">
            <w:pPr>
              <w:spacing w:before="120" w:after="120"/>
              <w:rPr>
                <w:lang w:val="en-GB"/>
              </w:rPr>
            </w:pPr>
          </w:p>
        </w:tc>
      </w:tr>
    </w:tbl>
    <w:p w:rsidR="001A1741" w:rsidRPr="0078639F" w:rsidRDefault="001A1741" w:rsidP="00E773A5">
      <w:pPr>
        <w:spacing w:before="120" w:after="120"/>
        <w:rPr>
          <w:lang w:val="en-GB"/>
        </w:rPr>
      </w:pPr>
    </w:p>
    <w:p w:rsidR="002D4F73" w:rsidRPr="0078639F" w:rsidRDefault="002D4F73"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E773A5" w:rsidRPr="0078639F" w:rsidRDefault="00E773A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757EA6" w:rsidRPr="0078639F" w:rsidRDefault="00757EA6"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lang w:val="en-US"/>
        </w:rPr>
      </w:pPr>
    </w:p>
    <w:p w:rsidR="00151C66" w:rsidRPr="00151C66" w:rsidRDefault="00151C66" w:rsidP="00151C6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rPr>
          <w:rFonts w:asciiTheme="minorHAnsi" w:eastAsia="Calibri Light" w:hAnsiTheme="minorHAnsi" w:cs="Calibri Light"/>
          <w:b/>
          <w:bCs/>
          <w:color w:val="FF0000"/>
          <w:sz w:val="28"/>
          <w:szCs w:val="28"/>
          <w:u w:val="single"/>
          <w:lang w:val="en-US"/>
        </w:rPr>
      </w:pPr>
    </w:p>
    <w:p w:rsidR="00251925" w:rsidRPr="00151C66" w:rsidRDefault="00251925" w:rsidP="00757EA6">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color w:val="FF0000"/>
          <w:sz w:val="28"/>
          <w:szCs w:val="28"/>
          <w:u w:val="single"/>
          <w:lang w:val="en-US"/>
        </w:rPr>
      </w:pPr>
      <w:r w:rsidRPr="00151C66">
        <w:rPr>
          <w:rFonts w:asciiTheme="minorHAnsi" w:eastAsia="Calibri Light" w:hAnsiTheme="minorHAnsi" w:cs="Calibri Light"/>
          <w:b/>
          <w:bCs/>
          <w:color w:val="FF0000"/>
          <w:sz w:val="28"/>
          <w:szCs w:val="28"/>
          <w:u w:val="single"/>
          <w:lang w:val="en-US"/>
        </w:rPr>
        <w:t xml:space="preserve">MODULE TITLE: Digital Entrepreneurship </w:t>
      </w:r>
    </w:p>
    <w:p w:rsidR="00251925" w:rsidRPr="00151C66" w:rsidRDefault="00251925" w:rsidP="00E773A5">
      <w:pPr>
        <w:pStyle w:val="Body"/>
        <w:spacing w:before="120" w:after="120"/>
        <w:rPr>
          <w:rFonts w:asciiTheme="minorHAnsi" w:eastAsia="Calibri Light" w:hAnsiTheme="minorHAnsi" w:cs="Calibri Light"/>
          <w:sz w:val="28"/>
          <w:szCs w:val="28"/>
          <w:lang w:val="en-US"/>
        </w:rPr>
      </w:pPr>
    </w:p>
    <w:p w:rsidR="00251925" w:rsidRPr="00151C66" w:rsidRDefault="0025192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sz w:val="28"/>
          <w:szCs w:val="28"/>
        </w:rPr>
      </w:pPr>
      <w:r w:rsidRPr="00151C66">
        <w:rPr>
          <w:rFonts w:asciiTheme="minorHAnsi" w:eastAsia="Calibri Light" w:hAnsiTheme="minorHAnsi" w:cs="Calibri Light"/>
          <w:b/>
          <w:bCs/>
          <w:sz w:val="28"/>
          <w:szCs w:val="28"/>
          <w:lang w:val="en-US"/>
        </w:rPr>
        <w:t xml:space="preserve">Trainer(s): Žarko Čižmar </w:t>
      </w:r>
      <w:r w:rsidR="006B354D" w:rsidRPr="00151C66">
        <w:rPr>
          <w:rFonts w:asciiTheme="minorHAnsi" w:eastAsia="Calibri Light" w:hAnsiTheme="minorHAnsi" w:cs="Calibri Light"/>
          <w:b/>
          <w:bCs/>
          <w:sz w:val="28"/>
          <w:szCs w:val="28"/>
          <w:lang w:val="en-US"/>
        </w:rPr>
        <w:t>(</w:t>
      </w:r>
      <w:proofErr w:type="spellStart"/>
      <w:r w:rsidR="006B354D" w:rsidRPr="00151C66">
        <w:rPr>
          <w:rFonts w:asciiTheme="minorHAnsi" w:eastAsia="Calibri Light" w:hAnsiTheme="minorHAnsi" w:cs="Calibri Light"/>
          <w:b/>
          <w:bCs/>
          <w:sz w:val="28"/>
          <w:szCs w:val="28"/>
          <w:lang w:val="en-US"/>
        </w:rPr>
        <w:t>Telecentar</w:t>
      </w:r>
      <w:proofErr w:type="spellEnd"/>
      <w:r w:rsidR="006B354D" w:rsidRPr="00151C66">
        <w:rPr>
          <w:rFonts w:asciiTheme="minorHAnsi" w:eastAsia="Calibri Light" w:hAnsiTheme="minorHAnsi" w:cs="Calibri Light"/>
          <w:b/>
          <w:bCs/>
          <w:sz w:val="28"/>
          <w:szCs w:val="28"/>
          <w:lang w:val="en-US"/>
        </w:rPr>
        <w:t xml:space="preserve">) </w:t>
      </w:r>
    </w:p>
    <w:p w:rsidR="00251925" w:rsidRPr="0078639F" w:rsidRDefault="00251925" w:rsidP="00E773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eastAsia="Calibri Light" w:hAnsiTheme="minorHAnsi" w:cs="Calibri Light"/>
          <w:b/>
          <w:bCs/>
        </w:rPr>
      </w:pPr>
      <w:r w:rsidRPr="0078639F">
        <w:rPr>
          <w:rFonts w:asciiTheme="minorHAnsi" w:eastAsia="Calibri Light" w:hAnsiTheme="minorHAnsi" w:cs="Calibri Light"/>
          <w:lang w:val="de-DE"/>
        </w:rPr>
        <w:t xml:space="preserve">        </w:t>
      </w:r>
    </w:p>
    <w:tbl>
      <w:tblPr>
        <w:tblW w:w="9214"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15"/>
        <w:gridCol w:w="5199"/>
      </w:tblGrid>
      <w:tr w:rsidR="00251925" w:rsidRPr="0078639F" w:rsidTr="00251925">
        <w:trPr>
          <w:trHeight w:val="665"/>
        </w:trPr>
        <w:tc>
          <w:tcPr>
            <w:tcW w:w="4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pStyle w:val="Body"/>
              <w:spacing w:before="120" w:after="120" w:line="240" w:lineRule="auto"/>
              <w:rPr>
                <w:rFonts w:asciiTheme="minorHAnsi" w:hAnsiTheme="minorHAnsi"/>
              </w:rPr>
            </w:pPr>
            <w:r w:rsidRPr="0078639F">
              <w:rPr>
                <w:rFonts w:asciiTheme="minorHAnsi" w:eastAsia="Calibri Light" w:hAnsiTheme="minorHAnsi" w:cs="Calibri Light"/>
                <w:lang w:val="en-US"/>
              </w:rPr>
              <w:t xml:space="preserve">Length of module delivery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t xml:space="preserve">20 hours </w:t>
            </w:r>
          </w:p>
        </w:tc>
      </w:tr>
    </w:tbl>
    <w:p w:rsidR="00251925" w:rsidRPr="0078639F" w:rsidRDefault="00251925" w:rsidP="00E773A5">
      <w:pPr>
        <w:pStyle w:val="Body"/>
        <w:spacing w:before="120" w:after="120"/>
        <w:rPr>
          <w:rFonts w:asciiTheme="minorHAnsi" w:eastAsia="Calibri Light" w:hAnsiTheme="minorHAnsi" w:cs="Calibri Light"/>
          <w:b/>
          <w:bCs/>
          <w:lang w:val="en-US"/>
        </w:rPr>
      </w:pPr>
    </w:p>
    <w:p w:rsidR="00251925" w:rsidRPr="0078639F" w:rsidRDefault="00251925" w:rsidP="00E773A5">
      <w:pPr>
        <w:pStyle w:val="Body"/>
        <w:pBdr>
          <w:top w:val="single" w:sz="4" w:space="0" w:color="000000"/>
          <w:left w:val="single" w:sz="4" w:space="7" w:color="000000"/>
          <w:bottom w:val="single" w:sz="4" w:space="0" w:color="000000"/>
          <w:right w:val="single" w:sz="4" w:space="0" w:color="000000"/>
        </w:pBdr>
        <w:spacing w:before="120" w:after="120"/>
        <w:rPr>
          <w:rFonts w:asciiTheme="minorHAnsi" w:eastAsia="Calibri Light" w:hAnsiTheme="minorHAnsi" w:cs="Calibri Light"/>
          <w:b/>
          <w:bCs/>
        </w:rPr>
      </w:pPr>
      <w:r w:rsidRPr="0078639F">
        <w:rPr>
          <w:rFonts w:asciiTheme="minorHAnsi" w:eastAsia="Calibri Light" w:hAnsiTheme="minorHAnsi" w:cs="Calibri Light"/>
          <w:b/>
          <w:bCs/>
          <w:lang w:val="en-US"/>
        </w:rPr>
        <w:t>RATIONALE AND AIMS</w:t>
      </w:r>
    </w:p>
    <w:p w:rsidR="00251925" w:rsidRPr="0078639F" w:rsidRDefault="00251925" w:rsidP="00E773A5">
      <w:pPr>
        <w:pStyle w:val="Body"/>
        <w:pBdr>
          <w:top w:val="single" w:sz="4" w:space="0" w:color="000000"/>
          <w:left w:val="single" w:sz="4" w:space="7" w:color="000000"/>
          <w:bottom w:val="single" w:sz="4" w:space="0" w:color="000000"/>
          <w:right w:val="single" w:sz="4" w:space="0" w:color="000000"/>
        </w:pBdr>
        <w:spacing w:before="120" w:after="120"/>
        <w:rPr>
          <w:rFonts w:asciiTheme="minorHAnsi" w:eastAsia="Calibri Light" w:hAnsiTheme="minorHAnsi" w:cs="Calibri Light"/>
          <w:lang w:val="en-US"/>
        </w:rPr>
      </w:pPr>
      <w:r w:rsidRPr="0078639F">
        <w:rPr>
          <w:rFonts w:asciiTheme="minorHAnsi" w:eastAsia="Calibri Light" w:hAnsiTheme="minorHAnsi" w:cs="Calibri Light"/>
          <w:lang w:val="en-US"/>
        </w:rPr>
        <w:t xml:space="preserve">New digital technologies are transforming the global economy and the way companies operate on a global market. They create new opportunities for digital entrepreneurs to establish new businesses, optimize operations, improve or launch new products and services. One of the key competencies in a constantly changing environment of digital entrepreneurs is project management. Project management enables effective delivery of specified outputs with limited resources and within planned timeframe and budget. New technologies and particularly cloud services have increased efficiency of collaborative team work on projects that are planned and implemented across the globe. </w:t>
      </w:r>
    </w:p>
    <w:p w:rsidR="00251925" w:rsidRPr="0078639F" w:rsidRDefault="00251925" w:rsidP="00E773A5">
      <w:pPr>
        <w:pStyle w:val="Body"/>
        <w:pBdr>
          <w:top w:val="single" w:sz="4" w:space="0" w:color="000000"/>
          <w:left w:val="single" w:sz="4" w:space="7" w:color="000000"/>
          <w:bottom w:val="single" w:sz="4" w:space="0" w:color="000000"/>
          <w:right w:val="single" w:sz="4" w:space="0" w:color="000000"/>
        </w:pBdr>
        <w:spacing w:before="120" w:after="120"/>
        <w:rPr>
          <w:rFonts w:asciiTheme="minorHAnsi" w:hAnsiTheme="minorHAnsi"/>
        </w:rPr>
      </w:pPr>
      <w:r w:rsidRPr="0078639F">
        <w:rPr>
          <w:rFonts w:asciiTheme="minorHAnsi" w:eastAsia="Calibri Light" w:hAnsiTheme="minorHAnsi" w:cs="Calibri Light"/>
          <w:lang w:val="en-US"/>
        </w:rPr>
        <w:t xml:space="preserve">The aim of the digital entrepreneurship module is to simultaneously develop entrepreneurial and digital competences of youth. In the module, students will learn about initiating and planning digital media projects, by using cloud based project management tools. Project planning will be used as a preparation for the audio-visual production phase of the Y-NEX project. The plans will also be applicable in fundraising efforts for the new media </w:t>
      </w:r>
      <w:proofErr w:type="gramStart"/>
      <w:r w:rsidRPr="0078639F">
        <w:rPr>
          <w:rFonts w:asciiTheme="minorHAnsi" w:eastAsia="Calibri Light" w:hAnsiTheme="minorHAnsi" w:cs="Calibri Light"/>
          <w:lang w:val="en-US"/>
        </w:rPr>
        <w:t>projects, that</w:t>
      </w:r>
      <w:proofErr w:type="gramEnd"/>
      <w:r w:rsidRPr="0078639F">
        <w:rPr>
          <w:rFonts w:asciiTheme="minorHAnsi" w:eastAsia="Calibri Light" w:hAnsiTheme="minorHAnsi" w:cs="Calibri Light"/>
          <w:lang w:val="en-US"/>
        </w:rPr>
        <w:t xml:space="preserve"> can be financed by public or private grants or crowd-funding campaigns.</w:t>
      </w:r>
    </w:p>
    <w:p w:rsidR="00251925" w:rsidRDefault="00251925"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Default="00151C66" w:rsidP="00E773A5">
      <w:pPr>
        <w:pStyle w:val="Body"/>
        <w:spacing w:before="120" w:after="120"/>
        <w:rPr>
          <w:rFonts w:asciiTheme="minorHAnsi" w:eastAsia="Calibri Light" w:hAnsiTheme="minorHAnsi" w:cs="Calibri Light"/>
          <w:lang w:val="en-US"/>
        </w:rPr>
      </w:pPr>
    </w:p>
    <w:p w:rsidR="00151C66" w:rsidRPr="0078639F" w:rsidRDefault="00151C66" w:rsidP="00E773A5">
      <w:pPr>
        <w:pStyle w:val="Body"/>
        <w:spacing w:before="120" w:after="120"/>
        <w:rPr>
          <w:rFonts w:asciiTheme="minorHAnsi" w:eastAsia="Calibri Light" w:hAnsiTheme="minorHAnsi" w:cs="Calibri Light"/>
          <w:lang w:val="en-US"/>
        </w:rPr>
      </w:pPr>
      <w:bookmarkStart w:id="0" w:name="_GoBack"/>
      <w:bookmarkEnd w:id="0"/>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b/>
          <w:bCs/>
        </w:rPr>
      </w:pPr>
      <w:r w:rsidRPr="0078639F">
        <w:rPr>
          <w:rFonts w:asciiTheme="minorHAnsi" w:eastAsia="Calibri Light" w:hAnsiTheme="minorHAnsi" w:cs="Calibri Light"/>
          <w:b/>
          <w:bCs/>
          <w:lang w:val="en-US"/>
        </w:rPr>
        <w:lastRenderedPageBreak/>
        <w:t xml:space="preserve">DESCRIPTION OF MODULE CONTENT </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lang w:val="en-US"/>
        </w:rPr>
      </w:pPr>
      <w:r w:rsidRPr="0078639F">
        <w:rPr>
          <w:rFonts w:asciiTheme="minorHAnsi" w:eastAsia="Calibri Light" w:hAnsiTheme="minorHAnsi" w:cs="Calibri Light"/>
          <w:lang w:val="en-US"/>
        </w:rPr>
        <w:t xml:space="preserve">Digital entrepreneurship module is about initiating and planning digital media projects. A project is a temporary </w:t>
      </w:r>
      <w:proofErr w:type="spellStart"/>
      <w:r w:rsidRPr="0078639F">
        <w:rPr>
          <w:rFonts w:asciiTheme="minorHAnsi" w:eastAsia="Calibri Light" w:hAnsiTheme="minorHAnsi" w:cs="Calibri Light"/>
          <w:lang w:val="en-US"/>
        </w:rPr>
        <w:t>endeavour</w:t>
      </w:r>
      <w:proofErr w:type="spellEnd"/>
      <w:r w:rsidRPr="0078639F">
        <w:rPr>
          <w:rFonts w:asciiTheme="minorHAnsi" w:eastAsia="Calibri Light" w:hAnsiTheme="minorHAnsi" w:cs="Calibri Light"/>
          <w:lang w:val="en-US"/>
        </w:rPr>
        <w:t xml:space="preserve"> designed to produce a unique product, service or result with a defined beginning and end (usually time-constrained, and often constrained by funding or deliverables) undertaken to meet unique goals and objectives, typically to bring about beneficial change or added value. Media project plans, developed during this module, will focus on topics of interest for youth, such as education, new technologies, modern culture, etc.</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lang w:val="en-US"/>
        </w:rPr>
      </w:pPr>
      <w:r w:rsidRPr="0078639F">
        <w:rPr>
          <w:rFonts w:asciiTheme="minorHAnsi" w:eastAsia="Calibri Light" w:hAnsiTheme="minorHAnsi" w:cs="Calibri Light"/>
          <w:lang w:val="en-US"/>
        </w:rPr>
        <w:t xml:space="preserve">Several project management standards and digital tools have been developed in order to increase effectiveness and efficiency of project management. This module will be focused on initiating and planning project processes. Initiating project process includes development of the project charter and identification of project stakeholders. The planning </w:t>
      </w:r>
      <w:proofErr w:type="gramStart"/>
      <w:r w:rsidRPr="0078639F">
        <w:rPr>
          <w:rFonts w:asciiTheme="minorHAnsi" w:eastAsia="Calibri Light" w:hAnsiTheme="minorHAnsi" w:cs="Calibri Light"/>
          <w:lang w:val="en-US"/>
        </w:rPr>
        <w:t>process establish</w:t>
      </w:r>
      <w:proofErr w:type="gramEnd"/>
      <w:r w:rsidRPr="0078639F">
        <w:rPr>
          <w:rFonts w:asciiTheme="minorHAnsi" w:eastAsia="Calibri Light" w:hAnsiTheme="minorHAnsi" w:cs="Calibri Light"/>
          <w:lang w:val="en-US"/>
        </w:rPr>
        <w:t xml:space="preserve"> the total scope of the effort, define objectives and develop the course of action required to attain those objectives. In this part of the module, students will learn to break down and schedule the project activities. They will plan the human, technical and financial resources required to implement the projects within the specifications defined with key stakeholders. </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lang w:val="en-US"/>
        </w:rPr>
      </w:pPr>
      <w:r w:rsidRPr="0078639F">
        <w:rPr>
          <w:rFonts w:asciiTheme="minorHAnsi" w:eastAsia="Calibri Light" w:hAnsiTheme="minorHAnsi" w:cs="Calibri Light"/>
          <w:lang w:val="en-US"/>
        </w:rPr>
        <w:t>Free online tools will be used in the training, including social media, cloud based storage, discussion platforms, Mind-maps and Gantt charts.</w:t>
      </w:r>
    </w:p>
    <w:p w:rsidR="00251925" w:rsidRPr="0078639F" w:rsidRDefault="00251925" w:rsidP="00E773A5">
      <w:pPr>
        <w:pStyle w:val="Body"/>
        <w:spacing w:before="120" w:after="120"/>
        <w:rPr>
          <w:rFonts w:asciiTheme="minorHAnsi" w:eastAsia="Calibri Light" w:hAnsiTheme="minorHAnsi" w:cs="Calibri Light"/>
          <w:lang w:val="en-US"/>
        </w:rPr>
      </w:pP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b/>
          <w:bCs/>
        </w:rPr>
      </w:pPr>
      <w:r w:rsidRPr="0078639F">
        <w:rPr>
          <w:rFonts w:asciiTheme="minorHAnsi" w:eastAsia="Calibri Light" w:hAnsiTheme="minorHAnsi" w:cs="Calibri Light"/>
          <w:b/>
          <w:bCs/>
          <w:lang w:val="en-US"/>
        </w:rPr>
        <w:t>INTENDED LEARNING OUTCOMES</w:t>
      </w:r>
    </w:p>
    <w:p w:rsidR="00E773A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lang w:val="en-US"/>
        </w:rPr>
      </w:pPr>
      <w:r w:rsidRPr="0078639F">
        <w:rPr>
          <w:rFonts w:asciiTheme="minorHAnsi" w:eastAsia="Calibri Light" w:hAnsiTheme="minorHAnsi" w:cs="Calibri Light"/>
          <w:lang w:val="en-US"/>
        </w:rPr>
        <w:t xml:space="preserve">Upon completion of this module you will be able to </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rPr>
      </w:pPr>
      <w:r w:rsidRPr="0078639F">
        <w:rPr>
          <w:rFonts w:asciiTheme="minorHAnsi" w:eastAsia="Calibri Light" w:hAnsiTheme="minorHAnsi" w:cs="Calibri Light"/>
        </w:rPr>
        <w:t xml:space="preserve">LO1: </w:t>
      </w:r>
      <w:r w:rsidRPr="0078639F">
        <w:rPr>
          <w:rFonts w:asciiTheme="minorHAnsi" w:eastAsia="Calibri Light" w:hAnsiTheme="minorHAnsi" w:cs="Calibri Light"/>
          <w:lang w:val="en-US"/>
        </w:rPr>
        <w:t>devise a project idea</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rPr>
      </w:pPr>
      <w:r w:rsidRPr="0078639F">
        <w:rPr>
          <w:rFonts w:asciiTheme="minorHAnsi" w:eastAsia="Calibri Light" w:hAnsiTheme="minorHAnsi" w:cs="Calibri Light"/>
        </w:rPr>
        <w:t xml:space="preserve">LO2: identify stakeholders and </w:t>
      </w:r>
      <w:proofErr w:type="spellStart"/>
      <w:r w:rsidRPr="0078639F">
        <w:rPr>
          <w:rFonts w:asciiTheme="minorHAnsi" w:eastAsia="Calibri Light" w:hAnsiTheme="minorHAnsi" w:cs="Calibri Light"/>
        </w:rPr>
        <w:t>analys</w:t>
      </w:r>
      <w:proofErr w:type="spellEnd"/>
      <w:r w:rsidRPr="0078639F">
        <w:rPr>
          <w:rFonts w:asciiTheme="minorHAnsi" w:eastAsia="Calibri Light" w:hAnsiTheme="minorHAnsi" w:cs="Calibri Light"/>
          <w:lang w:val="en-US"/>
        </w:rPr>
        <w:t>e the</w:t>
      </w:r>
      <w:proofErr w:type="spellStart"/>
      <w:r w:rsidRPr="0078639F">
        <w:rPr>
          <w:rFonts w:asciiTheme="minorHAnsi" w:eastAsia="Calibri Light" w:hAnsiTheme="minorHAnsi" w:cs="Calibri Light"/>
        </w:rPr>
        <w:t>ir</w:t>
      </w:r>
      <w:proofErr w:type="spellEnd"/>
      <w:r w:rsidR="00E773A5" w:rsidRPr="0078639F">
        <w:rPr>
          <w:rFonts w:asciiTheme="minorHAnsi" w:eastAsia="Calibri Light" w:hAnsiTheme="minorHAnsi" w:cs="Calibri Light"/>
        </w:rPr>
        <w:t xml:space="preserve"> </w:t>
      </w:r>
      <w:r w:rsidRPr="0078639F">
        <w:rPr>
          <w:rFonts w:asciiTheme="minorHAnsi" w:eastAsia="Calibri Light" w:hAnsiTheme="minorHAnsi" w:cs="Calibri Light"/>
          <w:lang w:val="en-US"/>
        </w:rPr>
        <w:t>needs and expectations</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rPr>
      </w:pPr>
      <w:r w:rsidRPr="0078639F">
        <w:rPr>
          <w:rFonts w:asciiTheme="minorHAnsi" w:eastAsia="Calibri Light" w:hAnsiTheme="minorHAnsi" w:cs="Calibri Light"/>
        </w:rPr>
        <w:t>LO3</w:t>
      </w:r>
      <w:r w:rsidRPr="0078639F">
        <w:rPr>
          <w:rFonts w:asciiTheme="minorHAnsi" w:eastAsia="Calibri Light" w:hAnsiTheme="minorHAnsi" w:cs="Calibri Light"/>
          <w:lang w:val="en-US"/>
        </w:rPr>
        <w:t>: define the objectives and scope of the project</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rPr>
      </w:pPr>
      <w:r w:rsidRPr="0078639F">
        <w:rPr>
          <w:rFonts w:asciiTheme="minorHAnsi" w:eastAsia="Calibri Light" w:hAnsiTheme="minorHAnsi" w:cs="Calibri Light"/>
        </w:rPr>
        <w:t>LO4</w:t>
      </w:r>
      <w:r w:rsidRPr="0078639F">
        <w:rPr>
          <w:rFonts w:asciiTheme="minorHAnsi" w:eastAsia="Calibri Light" w:hAnsiTheme="minorHAnsi" w:cs="Calibri Light"/>
          <w:lang w:val="en-US"/>
        </w:rPr>
        <w:t>: write the Project Charter</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rPr>
      </w:pPr>
      <w:r w:rsidRPr="0078639F">
        <w:rPr>
          <w:rFonts w:asciiTheme="minorHAnsi" w:eastAsia="Calibri Light" w:hAnsiTheme="minorHAnsi" w:cs="Calibri Light"/>
        </w:rPr>
        <w:t xml:space="preserve">LO5: </w:t>
      </w:r>
      <w:proofErr w:type="spellStart"/>
      <w:r w:rsidRPr="0078639F">
        <w:rPr>
          <w:rFonts w:asciiTheme="minorHAnsi" w:eastAsia="Calibri Light" w:hAnsiTheme="minorHAnsi" w:cs="Calibri Light"/>
        </w:rPr>
        <w:t>analys</w:t>
      </w:r>
      <w:proofErr w:type="spellEnd"/>
      <w:r w:rsidRPr="0078639F">
        <w:rPr>
          <w:rFonts w:asciiTheme="minorHAnsi" w:eastAsia="Calibri Light" w:hAnsiTheme="minorHAnsi" w:cs="Calibri Light"/>
          <w:lang w:val="en-US"/>
        </w:rPr>
        <w:t>e project activities and create their timetable</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rPr>
      </w:pPr>
      <w:r w:rsidRPr="0078639F">
        <w:rPr>
          <w:rFonts w:asciiTheme="minorHAnsi" w:eastAsia="Calibri Light" w:hAnsiTheme="minorHAnsi" w:cs="Calibri Light"/>
        </w:rPr>
        <w:t>LO6</w:t>
      </w:r>
      <w:r w:rsidRPr="0078639F">
        <w:rPr>
          <w:rFonts w:asciiTheme="minorHAnsi" w:eastAsia="Calibri Light" w:hAnsiTheme="minorHAnsi" w:cs="Calibri Light"/>
          <w:lang w:val="en-US"/>
        </w:rPr>
        <w:t>: develop a plan for human resources</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rPr>
      </w:pPr>
      <w:r w:rsidRPr="0078639F">
        <w:rPr>
          <w:rFonts w:asciiTheme="minorHAnsi" w:eastAsia="Calibri Light" w:hAnsiTheme="minorHAnsi" w:cs="Calibri Light"/>
        </w:rPr>
        <w:t>LO7: create a draft budget</w:t>
      </w:r>
    </w:p>
    <w:p w:rsidR="00251925" w:rsidRPr="0078639F" w:rsidRDefault="00251925" w:rsidP="00E773A5">
      <w:pPr>
        <w:pStyle w:val="Body"/>
        <w:spacing w:before="120" w:after="120" w:line="240" w:lineRule="auto"/>
        <w:rPr>
          <w:rFonts w:asciiTheme="minorHAnsi" w:eastAsia="Calibri Light" w:hAnsiTheme="minorHAnsi" w:cs="Calibri Light"/>
        </w:rPr>
      </w:pP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b/>
          <w:bCs/>
        </w:rPr>
      </w:pPr>
      <w:r w:rsidRPr="0078639F">
        <w:rPr>
          <w:rFonts w:asciiTheme="minorHAnsi" w:eastAsia="Calibri Light" w:hAnsiTheme="minorHAnsi" w:cs="Calibri Light"/>
          <w:b/>
          <w:bCs/>
          <w:lang w:val="en-US"/>
        </w:rPr>
        <w:t>INDICATIVE REFERENCES AND READING LIST</w:t>
      </w:r>
    </w:p>
    <w:p w:rsidR="00E773A5" w:rsidRPr="0078639F" w:rsidRDefault="00E773A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b/>
          <w:lang w:val="en-US"/>
        </w:rPr>
      </w:pPr>
      <w:r w:rsidRPr="0078639F">
        <w:rPr>
          <w:rFonts w:asciiTheme="minorHAnsi" w:eastAsia="Calibri Light" w:hAnsiTheme="minorHAnsi" w:cs="Calibri Light"/>
          <w:b/>
          <w:lang w:val="en-US"/>
        </w:rPr>
        <w:t xml:space="preserve">Required: </w:t>
      </w:r>
    </w:p>
    <w:p w:rsidR="00251925" w:rsidRPr="0078639F" w:rsidRDefault="00251925" w:rsidP="00E773A5">
      <w:pPr>
        <w:pStyle w:val="Body"/>
        <w:numPr>
          <w:ilvl w:val="0"/>
          <w:numId w:val="20"/>
        </w:numPr>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lang w:val="en-US"/>
        </w:rPr>
      </w:pPr>
      <w:r w:rsidRPr="0078639F">
        <w:rPr>
          <w:rFonts w:asciiTheme="minorHAnsi" w:eastAsia="Calibri Light" w:hAnsiTheme="minorHAnsi" w:cs="Calibri Light"/>
          <w:lang w:val="en-US"/>
        </w:rPr>
        <w:t>A Guide to the Project Management Body of Knowledge (PMBOK® Guide)—Fifth Edition</w:t>
      </w:r>
    </w:p>
    <w:p w:rsidR="00251925" w:rsidRPr="0078639F" w:rsidRDefault="00251925" w:rsidP="00E773A5">
      <w:pPr>
        <w:pStyle w:val="Body"/>
        <w:numPr>
          <w:ilvl w:val="0"/>
          <w:numId w:val="20"/>
        </w:numPr>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lang w:val="en-US"/>
        </w:rPr>
      </w:pPr>
      <w:r w:rsidRPr="0078639F">
        <w:rPr>
          <w:rFonts w:asciiTheme="minorHAnsi" w:eastAsia="Calibri Light" w:hAnsiTheme="minorHAnsi" w:cs="Calibri Light"/>
          <w:lang w:val="en-US"/>
        </w:rPr>
        <w:t>Project Management eBooks, Templates and Checklists - See more at: http://www.free-management-ebooks.com/skills-project.htm</w:t>
      </w:r>
    </w:p>
    <w:p w:rsidR="00251925" w:rsidRPr="0078639F" w:rsidRDefault="00251925" w:rsidP="00E773A5">
      <w:pPr>
        <w:pStyle w:val="Body"/>
        <w:spacing w:before="120" w:after="120"/>
        <w:rPr>
          <w:rFonts w:asciiTheme="minorHAnsi" w:eastAsia="Calibri Light" w:hAnsiTheme="minorHAnsi" w:cs="Calibri Light"/>
          <w:lang w:val="en-US"/>
        </w:rPr>
      </w:pPr>
    </w:p>
    <w:p w:rsidR="00251925" w:rsidRDefault="00251925" w:rsidP="00E773A5">
      <w:pPr>
        <w:pStyle w:val="Body"/>
        <w:spacing w:before="120" w:after="120"/>
        <w:rPr>
          <w:rFonts w:asciiTheme="minorHAnsi" w:eastAsia="Calibri Light" w:hAnsiTheme="minorHAnsi" w:cs="Calibri Light"/>
          <w:lang w:val="en-US"/>
        </w:rPr>
      </w:pPr>
    </w:p>
    <w:p w:rsidR="00151C66" w:rsidRPr="0078639F" w:rsidRDefault="00151C66" w:rsidP="00E773A5">
      <w:pPr>
        <w:pStyle w:val="Body"/>
        <w:spacing w:before="120" w:after="120"/>
        <w:rPr>
          <w:rFonts w:asciiTheme="minorHAnsi" w:eastAsia="Calibri Light" w:hAnsiTheme="minorHAnsi" w:cs="Calibri Light"/>
          <w:lang w:val="en-U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05"/>
        <w:gridCol w:w="3005"/>
        <w:gridCol w:w="3006"/>
      </w:tblGrid>
      <w:tr w:rsidR="00251925" w:rsidRPr="0078639F" w:rsidTr="00E773A5">
        <w:trPr>
          <w:trHeight w:val="153"/>
        </w:trPr>
        <w:tc>
          <w:tcPr>
            <w:tcW w:w="901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hAnsiTheme="minorHAnsi"/>
              </w:rPr>
            </w:pPr>
            <w:r w:rsidRPr="0078639F">
              <w:rPr>
                <w:rFonts w:asciiTheme="minorHAnsi" w:eastAsia="Calibri Light" w:hAnsiTheme="minorHAnsi" w:cs="Calibri Light"/>
                <w:b/>
                <w:bCs/>
                <w:lang w:val="en-US"/>
              </w:rPr>
              <w:lastRenderedPageBreak/>
              <w:t>METHODS OF TEACHING AND LEARNING</w:t>
            </w:r>
          </w:p>
        </w:tc>
      </w:tr>
      <w:tr w:rsidR="00251925" w:rsidRPr="0078639F" w:rsidTr="00E773A5">
        <w:trPr>
          <w:trHeight w:val="290"/>
        </w:trPr>
        <w:tc>
          <w:tcPr>
            <w:tcW w:w="300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pStyle w:val="Body"/>
              <w:spacing w:before="120" w:after="120" w:line="240" w:lineRule="auto"/>
              <w:jc w:val="center"/>
              <w:rPr>
                <w:rFonts w:asciiTheme="minorHAnsi" w:hAnsiTheme="minorHAnsi"/>
              </w:rPr>
            </w:pPr>
            <w:r w:rsidRPr="0078639F">
              <w:rPr>
                <w:rFonts w:asciiTheme="minorHAnsi" w:eastAsia="Calibri Light" w:hAnsiTheme="minorHAnsi" w:cs="Calibri Light"/>
                <w:b/>
                <w:bCs/>
                <w:lang w:val="en-US"/>
              </w:rPr>
              <w:t>METHOD</w:t>
            </w:r>
          </w:p>
        </w:tc>
        <w:tc>
          <w:tcPr>
            <w:tcW w:w="300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pStyle w:val="Body"/>
              <w:spacing w:before="120" w:after="120" w:line="240" w:lineRule="auto"/>
              <w:jc w:val="center"/>
              <w:rPr>
                <w:rFonts w:asciiTheme="minorHAnsi" w:hAnsiTheme="minorHAnsi"/>
              </w:rPr>
            </w:pPr>
            <w:r w:rsidRPr="0078639F">
              <w:rPr>
                <w:rFonts w:asciiTheme="minorHAnsi" w:eastAsia="Calibri Light" w:hAnsiTheme="minorHAnsi" w:cs="Calibri Light"/>
                <w:b/>
                <w:bCs/>
                <w:lang w:val="en-US"/>
              </w:rPr>
              <w:t>HOURS OF STUDY</w:t>
            </w:r>
          </w:p>
        </w:tc>
        <w:tc>
          <w:tcPr>
            <w:tcW w:w="30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pStyle w:val="Body"/>
              <w:spacing w:before="120" w:after="120" w:line="240" w:lineRule="auto"/>
              <w:jc w:val="center"/>
              <w:rPr>
                <w:rFonts w:asciiTheme="minorHAnsi" w:hAnsiTheme="minorHAnsi"/>
              </w:rPr>
            </w:pPr>
            <w:r w:rsidRPr="0078639F">
              <w:rPr>
                <w:rFonts w:asciiTheme="minorHAnsi" w:eastAsia="Calibri Light" w:hAnsiTheme="minorHAnsi" w:cs="Calibri Light"/>
                <w:b/>
                <w:bCs/>
                <w:lang w:val="en-US"/>
              </w:rPr>
              <w:t>SHORT DESCRIPTION</w:t>
            </w:r>
          </w:p>
        </w:tc>
      </w:tr>
      <w:tr w:rsidR="00251925" w:rsidRPr="0078639F" w:rsidTr="002D4F73">
        <w:trPr>
          <w:trHeight w:val="2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MOOC videos</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1 hour</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6 x 5-10 minutes lectures</w:t>
            </w:r>
          </w:p>
        </w:tc>
      </w:tr>
      <w:tr w:rsidR="00251925" w:rsidRPr="0078639F" w:rsidTr="002D4F73">
        <w:trPr>
          <w:trHeight w:val="2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Workshop</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1 hour</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Cloud tools tutorials</w:t>
            </w:r>
          </w:p>
        </w:tc>
      </w:tr>
      <w:tr w:rsidR="00251925" w:rsidRPr="0078639F" w:rsidTr="002D4F73">
        <w:trPr>
          <w:trHeight w:val="2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Workshop</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2 hours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Project Initiation</w:t>
            </w:r>
          </w:p>
        </w:tc>
      </w:tr>
      <w:tr w:rsidR="00251925" w:rsidRPr="0078639F" w:rsidTr="002D4F73">
        <w:trPr>
          <w:trHeight w:val="2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Workshop</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4 hours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Project Charter</w:t>
            </w:r>
          </w:p>
        </w:tc>
      </w:tr>
      <w:tr w:rsidR="00251925" w:rsidRPr="0078639F" w:rsidTr="002D4F73">
        <w:trPr>
          <w:trHeight w:val="2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Workshop</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2 hours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Stakeholder Analyses</w:t>
            </w:r>
          </w:p>
        </w:tc>
      </w:tr>
      <w:tr w:rsidR="00251925" w:rsidRPr="0078639F" w:rsidTr="002D4F73">
        <w:trPr>
          <w:trHeight w:val="2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Workshop</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2 hours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Gantt Chart</w:t>
            </w:r>
          </w:p>
        </w:tc>
      </w:tr>
      <w:tr w:rsidR="00251925" w:rsidRPr="0078639F" w:rsidTr="002D4F73">
        <w:trPr>
          <w:trHeight w:val="2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Workshop</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2 hours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Project Budget</w:t>
            </w:r>
          </w:p>
        </w:tc>
      </w:tr>
      <w:tr w:rsidR="00251925" w:rsidRPr="0078639F" w:rsidTr="002D4F73">
        <w:trPr>
          <w:trHeight w:val="2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Group assignment</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4 hours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Project planning</w:t>
            </w:r>
          </w:p>
        </w:tc>
      </w:tr>
      <w:tr w:rsidR="00251925" w:rsidRPr="0078639F" w:rsidTr="002D4F73">
        <w:trPr>
          <w:trHeight w:val="29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Group assignment</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2 hours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Project Presentation</w:t>
            </w:r>
          </w:p>
        </w:tc>
      </w:tr>
    </w:tbl>
    <w:p w:rsidR="00251925" w:rsidRPr="0078639F" w:rsidRDefault="00251925" w:rsidP="00E773A5">
      <w:pPr>
        <w:pStyle w:val="Body"/>
        <w:spacing w:before="120" w:after="120"/>
        <w:rPr>
          <w:rFonts w:asciiTheme="minorHAnsi" w:eastAsia="Calibri Light" w:hAnsiTheme="minorHAnsi" w:cs="Calibri Light"/>
          <w:lang w:val="en-U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05"/>
        <w:gridCol w:w="3005"/>
        <w:gridCol w:w="3006"/>
      </w:tblGrid>
      <w:tr w:rsidR="00251925" w:rsidRPr="0078639F" w:rsidTr="00E773A5">
        <w:trPr>
          <w:trHeight w:val="399"/>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rPr>
                <w:rFonts w:asciiTheme="minorHAnsi" w:eastAsia="Calibri Light" w:hAnsiTheme="minorHAnsi" w:cs="Calibri Light"/>
                <w:b/>
                <w:bCs/>
              </w:rPr>
            </w:pPr>
            <w:r w:rsidRPr="0078639F">
              <w:rPr>
                <w:rFonts w:asciiTheme="minorHAnsi" w:eastAsia="Calibri Light" w:hAnsiTheme="minorHAnsi" w:cs="Calibri Light"/>
                <w:b/>
                <w:bCs/>
                <w:lang w:val="en-US"/>
              </w:rPr>
              <w:t xml:space="preserve">FORMS AND CRITERIA OF ASSESSMENT </w:t>
            </w:r>
          </w:p>
          <w:p w:rsidR="00251925" w:rsidRPr="0078639F" w:rsidRDefault="00251925" w:rsidP="00E773A5">
            <w:pPr>
              <w:pStyle w:val="Body"/>
              <w:pBdr>
                <w:top w:val="single" w:sz="4" w:space="0" w:color="000000"/>
                <w:left w:val="single" w:sz="4" w:space="0" w:color="000000"/>
                <w:bottom w:val="single" w:sz="4" w:space="0" w:color="000000"/>
                <w:right w:val="single" w:sz="4" w:space="0" w:color="000000"/>
              </w:pBdr>
              <w:spacing w:before="120" w:after="120" w:line="240" w:lineRule="auto"/>
              <w:rPr>
                <w:rFonts w:asciiTheme="minorHAnsi" w:hAnsiTheme="minorHAnsi"/>
              </w:rPr>
            </w:pPr>
          </w:p>
        </w:tc>
      </w:tr>
      <w:tr w:rsidR="00251925" w:rsidRPr="0078639F" w:rsidTr="002D4F73">
        <w:trPr>
          <w:trHeight w:val="81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pStyle w:val="Body"/>
              <w:spacing w:before="120" w:after="120" w:line="240" w:lineRule="auto"/>
              <w:jc w:val="center"/>
              <w:rPr>
                <w:rFonts w:asciiTheme="minorHAnsi" w:hAnsiTheme="minorHAnsi"/>
              </w:rPr>
            </w:pPr>
            <w:r w:rsidRPr="0078639F">
              <w:rPr>
                <w:rFonts w:asciiTheme="minorHAnsi" w:eastAsia="Calibri Light" w:hAnsiTheme="minorHAnsi" w:cs="Calibri Light"/>
                <w:b/>
                <w:bCs/>
                <w:lang w:val="en-US"/>
              </w:rPr>
              <w:t>FORM OF ASSESSMENT</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pStyle w:val="Body"/>
              <w:spacing w:before="120" w:after="120" w:line="240" w:lineRule="auto"/>
              <w:jc w:val="center"/>
              <w:rPr>
                <w:rFonts w:asciiTheme="minorHAnsi" w:eastAsia="Calibri Light" w:hAnsiTheme="minorHAnsi" w:cs="Calibri Light"/>
                <w:b/>
                <w:bCs/>
              </w:rPr>
            </w:pPr>
            <w:r w:rsidRPr="0078639F">
              <w:rPr>
                <w:rFonts w:asciiTheme="minorHAnsi" w:eastAsia="Calibri Light" w:hAnsiTheme="minorHAnsi" w:cs="Calibri Light"/>
                <w:b/>
                <w:bCs/>
                <w:lang w:val="en-US"/>
              </w:rPr>
              <w:t>CRITERIA OF ASSESSMENT</w:t>
            </w:r>
          </w:p>
          <w:p w:rsidR="00251925" w:rsidRPr="0078639F" w:rsidRDefault="00251925" w:rsidP="00E773A5">
            <w:pPr>
              <w:pStyle w:val="Body"/>
              <w:spacing w:before="120" w:after="120" w:line="240" w:lineRule="auto"/>
              <w:jc w:val="center"/>
              <w:rPr>
                <w:rFonts w:asciiTheme="minorHAnsi" w:hAnsiTheme="minorHAnsi"/>
              </w:rPr>
            </w:pPr>
            <w:r w:rsidRPr="0078639F">
              <w:rPr>
                <w:rFonts w:asciiTheme="minorHAnsi" w:eastAsia="Calibri Light" w:hAnsiTheme="minorHAnsi" w:cs="Calibri Light"/>
                <w:lang w:val="en-US"/>
              </w:rPr>
              <w:t>(% of credit)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pStyle w:val="Body"/>
              <w:spacing w:before="120" w:after="120" w:line="240" w:lineRule="auto"/>
              <w:jc w:val="center"/>
              <w:rPr>
                <w:rFonts w:asciiTheme="minorHAnsi" w:eastAsia="Calibri Light" w:hAnsiTheme="minorHAnsi" w:cs="Calibri Light"/>
                <w:b/>
                <w:bCs/>
              </w:rPr>
            </w:pPr>
            <w:r w:rsidRPr="0078639F">
              <w:rPr>
                <w:rFonts w:asciiTheme="minorHAnsi" w:eastAsia="Calibri Light" w:hAnsiTheme="minorHAnsi" w:cs="Calibri Light"/>
                <w:b/>
                <w:bCs/>
                <w:lang w:val="en-US"/>
              </w:rPr>
              <w:t>FEEDBACK METHOD</w:t>
            </w:r>
          </w:p>
          <w:p w:rsidR="00251925" w:rsidRPr="0078639F" w:rsidRDefault="00251925" w:rsidP="00E773A5">
            <w:pPr>
              <w:pStyle w:val="Body"/>
              <w:spacing w:before="120" w:after="120" w:line="240" w:lineRule="auto"/>
              <w:rPr>
                <w:rFonts w:asciiTheme="minorHAnsi" w:hAnsiTheme="minorHAnsi"/>
              </w:rPr>
            </w:pPr>
          </w:p>
        </w:tc>
      </w:tr>
      <w:tr w:rsidR="00251925" w:rsidRPr="0078639F" w:rsidTr="002D4F73">
        <w:trPr>
          <w:trHeight w:val="5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Peer review</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50%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 xml:space="preserve">Written review + rating scale </w:t>
            </w:r>
          </w:p>
        </w:tc>
      </w:tr>
      <w:tr w:rsidR="00251925" w:rsidRPr="0078639F" w:rsidTr="002D4F73">
        <w:trPr>
          <w:trHeight w:val="57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Trainers’ review</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50%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925" w:rsidRPr="0078639F" w:rsidRDefault="00251925" w:rsidP="00E773A5">
            <w:pPr>
              <w:spacing w:before="120" w:after="120"/>
            </w:pPr>
            <w:r w:rsidRPr="0078639F">
              <w:rPr>
                <w:rFonts w:eastAsia="Calibri Light" w:cs="Calibri Light"/>
                <w:color w:val="000000"/>
                <w:u w:color="000000"/>
              </w:rPr>
              <w:t xml:space="preserve">Written review + rating scale </w:t>
            </w:r>
          </w:p>
        </w:tc>
      </w:tr>
    </w:tbl>
    <w:p w:rsidR="00251925" w:rsidRPr="0078639F" w:rsidRDefault="00251925" w:rsidP="00E773A5">
      <w:pPr>
        <w:pStyle w:val="Body"/>
        <w:widowControl w:val="0"/>
        <w:spacing w:before="120" w:after="120" w:line="240" w:lineRule="auto"/>
        <w:rPr>
          <w:rFonts w:asciiTheme="minorHAnsi" w:hAnsiTheme="minorHAnsi"/>
        </w:rPr>
      </w:pPr>
    </w:p>
    <w:p w:rsidR="001A1741" w:rsidRPr="0078639F" w:rsidRDefault="001A1741" w:rsidP="00E773A5">
      <w:pPr>
        <w:spacing w:before="120" w:after="120"/>
      </w:pPr>
    </w:p>
    <w:sectPr w:rsidR="001A1741" w:rsidRPr="0078639F">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1A" w:rsidRDefault="0046311A" w:rsidP="00E423BF">
      <w:pPr>
        <w:spacing w:after="0" w:line="240" w:lineRule="auto"/>
      </w:pPr>
      <w:r>
        <w:separator/>
      </w:r>
    </w:p>
  </w:endnote>
  <w:endnote w:type="continuationSeparator" w:id="0">
    <w:p w:rsidR="0046311A" w:rsidRDefault="0046311A" w:rsidP="00E4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020447"/>
      <w:docPartObj>
        <w:docPartGallery w:val="Page Numbers (Bottom of Page)"/>
        <w:docPartUnique/>
      </w:docPartObj>
    </w:sdtPr>
    <w:sdtEndPr>
      <w:rPr>
        <w:noProof/>
      </w:rPr>
    </w:sdtEndPr>
    <w:sdtContent>
      <w:p w:rsidR="003F2923" w:rsidRDefault="003F2923">
        <w:pPr>
          <w:pStyle w:val="Footer"/>
          <w:jc w:val="center"/>
        </w:pPr>
        <w:r>
          <w:fldChar w:fldCharType="begin"/>
        </w:r>
        <w:r>
          <w:instrText xml:space="preserve"> PAGE   \* MERGEFORMAT </w:instrText>
        </w:r>
        <w:r>
          <w:fldChar w:fldCharType="separate"/>
        </w:r>
        <w:r w:rsidR="00151C66">
          <w:rPr>
            <w:noProof/>
          </w:rPr>
          <w:t>20</w:t>
        </w:r>
        <w:r>
          <w:rPr>
            <w:noProof/>
          </w:rPr>
          <w:fldChar w:fldCharType="end"/>
        </w:r>
      </w:p>
    </w:sdtContent>
  </w:sdt>
  <w:p w:rsidR="00C004BB" w:rsidRPr="00101C2F" w:rsidRDefault="00C004BB" w:rsidP="00C004BB">
    <w:pPr>
      <w:pStyle w:val="Footer"/>
      <w:jc w:val="center"/>
      <w:rPr>
        <w:sz w:val="16"/>
        <w:szCs w:val="16"/>
      </w:rPr>
    </w:pPr>
    <w:r w:rsidRPr="00101C2F">
      <w:rPr>
        <w:rFonts w:ascii="Lucida Sans Unicode" w:hAnsi="Lucida Sans Unicode" w:cs="Lucida Sans Unicode"/>
        <w:color w:val="DC9232"/>
        <w:sz w:val="12"/>
        <w:szCs w:val="12"/>
        <w:shd w:val="clear" w:color="auto" w:fill="FFFFFF"/>
      </w:rPr>
      <w:t>The European Commission support for this project does not constitute an en</w:t>
    </w:r>
    <w:r>
      <w:rPr>
        <w:rFonts w:ascii="Lucida Sans Unicode" w:hAnsi="Lucida Sans Unicode" w:cs="Lucida Sans Unicode"/>
        <w:color w:val="DC9232"/>
        <w:sz w:val="12"/>
        <w:szCs w:val="12"/>
        <w:shd w:val="clear" w:color="auto" w:fill="FFFFFF"/>
      </w:rPr>
      <w:t xml:space="preserve">dorsement of the contents which </w:t>
    </w:r>
    <w:r w:rsidRPr="00101C2F">
      <w:rPr>
        <w:rFonts w:ascii="Lucida Sans Unicode" w:hAnsi="Lucida Sans Unicode" w:cs="Lucida Sans Unicode"/>
        <w:color w:val="DC9232"/>
        <w:sz w:val="12"/>
        <w:szCs w:val="12"/>
        <w:shd w:val="clear" w:color="auto" w:fill="FFFFFF"/>
      </w:rPr>
      <w:t>reflects the views only of the authors, and the Commission cannot be held responsible for any use which may be made of the information contained therein</w:t>
    </w:r>
    <w:r w:rsidRPr="00101C2F">
      <w:rPr>
        <w:rFonts w:ascii="Lucida Sans Unicode" w:hAnsi="Lucida Sans Unicode" w:cs="Lucida Sans Unicode"/>
        <w:color w:val="DC9232"/>
        <w:sz w:val="16"/>
        <w:szCs w:val="16"/>
        <w:shd w:val="clear" w:color="auto" w:fill="FFFFFF"/>
      </w:rPr>
      <w:t>.</w:t>
    </w:r>
  </w:p>
  <w:p w:rsidR="003F2923" w:rsidRDefault="003F2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1A" w:rsidRDefault="0046311A" w:rsidP="00E423BF">
      <w:pPr>
        <w:spacing w:after="0" w:line="240" w:lineRule="auto"/>
      </w:pPr>
      <w:r>
        <w:separator/>
      </w:r>
    </w:p>
  </w:footnote>
  <w:footnote w:type="continuationSeparator" w:id="0">
    <w:p w:rsidR="0046311A" w:rsidRDefault="0046311A" w:rsidP="00E42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8B" w:rsidRDefault="00C004BB">
    <w:pPr>
      <w:pStyle w:val="Header"/>
    </w:pPr>
    <w:r>
      <w:rPr>
        <w:noProof/>
        <w:lang w:eastAsia="hr-HR"/>
      </w:rPr>
      <w:t xml:space="preserve"> </w:t>
    </w:r>
    <w:r w:rsidRPr="00F2399B">
      <w:rPr>
        <w:noProof/>
        <w:lang w:eastAsia="hr-HR"/>
      </w:rPr>
      <w:drawing>
        <wp:inline distT="0" distB="0" distL="0" distR="0" wp14:anchorId="57CA362C" wp14:editId="038D0C28">
          <wp:extent cx="552893" cy="297395"/>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481" cy="320303"/>
                  </a:xfrm>
                  <a:prstGeom prst="rect">
                    <a:avLst/>
                  </a:prstGeom>
                </pic:spPr>
              </pic:pic>
            </a:graphicData>
          </a:graphic>
        </wp:inline>
      </w:drawing>
    </w:r>
    <w:r>
      <w:t xml:space="preserve">   </w:t>
    </w:r>
    <w:r>
      <w:rPr>
        <w:noProof/>
        <w:lang w:eastAsia="hr-HR"/>
      </w:rPr>
      <w:t xml:space="preserve">      </w:t>
    </w:r>
    <w:r w:rsidRPr="00F2399B">
      <w:rPr>
        <w:noProof/>
        <w:lang w:eastAsia="hr-HR"/>
      </w:rPr>
      <w:drawing>
        <wp:inline distT="0" distB="0" distL="0" distR="0" wp14:anchorId="551809A9" wp14:editId="16377BE7">
          <wp:extent cx="978195" cy="26678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cent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3948" cy="279260"/>
                  </a:xfrm>
                  <a:prstGeom prst="rect">
                    <a:avLst/>
                  </a:prstGeom>
                </pic:spPr>
              </pic:pic>
            </a:graphicData>
          </a:graphic>
        </wp:inline>
      </w:drawing>
    </w:r>
    <w:r>
      <w:rPr>
        <w:noProof/>
        <w:lang w:eastAsia="hr-HR"/>
      </w:rPr>
      <w:t xml:space="preserve">        </w:t>
    </w:r>
    <w:r w:rsidRPr="00F2399B">
      <w:rPr>
        <w:noProof/>
        <w:lang w:eastAsia="hr-HR"/>
      </w:rPr>
      <w:drawing>
        <wp:inline distT="0" distB="0" distL="0" distR="0" wp14:anchorId="699908C9" wp14:editId="2EF2E5E1">
          <wp:extent cx="637953" cy="394721"/>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PZ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77604" cy="419254"/>
                  </a:xfrm>
                  <a:prstGeom prst="rect">
                    <a:avLst/>
                  </a:prstGeom>
                </pic:spPr>
              </pic:pic>
            </a:graphicData>
          </a:graphic>
        </wp:inline>
      </w:drawing>
    </w:r>
    <w:r>
      <w:t xml:space="preserve">    </w:t>
    </w:r>
    <w:r>
      <w:rPr>
        <w:noProof/>
        <w:lang w:eastAsia="hr-HR"/>
      </w:rPr>
      <w:t xml:space="preserve">        </w:t>
    </w:r>
    <w:r w:rsidRPr="00F2399B">
      <w:rPr>
        <w:noProof/>
        <w:lang w:eastAsia="hr-HR"/>
      </w:rPr>
      <w:drawing>
        <wp:inline distT="0" distB="0" distL="0" distR="0" wp14:anchorId="3769C0EE" wp14:editId="6F1B3C48">
          <wp:extent cx="595424" cy="34943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ADT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8331" cy="368743"/>
                  </a:xfrm>
                  <a:prstGeom prst="rect">
                    <a:avLst/>
                  </a:prstGeom>
                </pic:spPr>
              </pic:pic>
            </a:graphicData>
          </a:graphic>
        </wp:inline>
      </w:drawing>
    </w:r>
    <w:r>
      <w:t xml:space="preserve">   </w:t>
    </w:r>
    <w:r>
      <w:rPr>
        <w:noProof/>
        <w:lang w:eastAsia="hr-HR"/>
      </w:rPr>
      <w:t xml:space="preserve">       </w:t>
    </w:r>
    <w:r w:rsidRPr="00F2399B">
      <w:rPr>
        <w:noProof/>
        <w:lang w:eastAsia="hr-HR"/>
      </w:rPr>
      <w:drawing>
        <wp:inline distT="0" distB="0" distL="0" distR="0" wp14:anchorId="02E47D7D" wp14:editId="12AEC41C">
          <wp:extent cx="829340" cy="324522"/>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AB_logo.png"/>
                  <pic:cNvPicPr/>
                </pic:nvPicPr>
                <pic:blipFill>
                  <a:blip r:embed="rId5">
                    <a:extLst>
                      <a:ext uri="{28A0092B-C50C-407E-A947-70E740481C1C}">
                        <a14:useLocalDpi xmlns:a14="http://schemas.microsoft.com/office/drawing/2010/main" val="0"/>
                      </a:ext>
                    </a:extLst>
                  </a:blip>
                  <a:stretch>
                    <a:fillRect/>
                  </a:stretch>
                </pic:blipFill>
                <pic:spPr>
                  <a:xfrm>
                    <a:off x="0" y="0"/>
                    <a:ext cx="825500" cy="323019"/>
                  </a:xfrm>
                  <a:prstGeom prst="rect">
                    <a:avLst/>
                  </a:prstGeom>
                </pic:spPr>
              </pic:pic>
            </a:graphicData>
          </a:graphic>
        </wp:inline>
      </w:drawing>
    </w:r>
    <w:r>
      <w:rPr>
        <w:noProof/>
        <w:lang w:eastAsia="hr-HR"/>
      </w:rPr>
      <w:t xml:space="preserve">         </w:t>
    </w:r>
    <w:r w:rsidRPr="00F2399B">
      <w:rPr>
        <w:noProof/>
        <w:lang w:eastAsia="hr-HR"/>
      </w:rPr>
      <w:drawing>
        <wp:inline distT="0" distB="0" distL="0" distR="0" wp14:anchorId="55A61348" wp14:editId="5F3E88F8">
          <wp:extent cx="499731" cy="416517"/>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ATI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6254" cy="4219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A5D"/>
    <w:multiLevelType w:val="hybridMultilevel"/>
    <w:tmpl w:val="C97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D7FBA"/>
    <w:multiLevelType w:val="hybridMultilevel"/>
    <w:tmpl w:val="D326D1F2"/>
    <w:lvl w:ilvl="0" w:tplc="08090001">
      <w:start w:val="1"/>
      <w:numFmt w:val="bullet"/>
      <w:lvlText w:val=""/>
      <w:lvlJc w:val="left"/>
      <w:pPr>
        <w:ind w:left="232" w:hanging="232"/>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C3F2C6DA">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5628CA3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072AE0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DC4CE4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680446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79099C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3C4BBA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99ACCCE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C8F0BFC"/>
    <w:multiLevelType w:val="hybridMultilevel"/>
    <w:tmpl w:val="07F4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891185"/>
    <w:multiLevelType w:val="hybridMultilevel"/>
    <w:tmpl w:val="AD66B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BA36CC"/>
    <w:multiLevelType w:val="hybridMultilevel"/>
    <w:tmpl w:val="119047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AB25A75"/>
    <w:multiLevelType w:val="hybridMultilevel"/>
    <w:tmpl w:val="0FEE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6C762A"/>
    <w:multiLevelType w:val="hybridMultilevel"/>
    <w:tmpl w:val="D0A60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AC1E46"/>
    <w:multiLevelType w:val="hybridMultilevel"/>
    <w:tmpl w:val="BF8E4A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B45B6C"/>
    <w:multiLevelType w:val="hybridMultilevel"/>
    <w:tmpl w:val="EF1C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174134"/>
    <w:multiLevelType w:val="hybridMultilevel"/>
    <w:tmpl w:val="4D62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5321FF"/>
    <w:multiLevelType w:val="hybridMultilevel"/>
    <w:tmpl w:val="DFFE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111EC3"/>
    <w:multiLevelType w:val="hybridMultilevel"/>
    <w:tmpl w:val="9976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4E48B0"/>
    <w:multiLevelType w:val="hybridMultilevel"/>
    <w:tmpl w:val="F31E4A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1C77C97"/>
    <w:multiLevelType w:val="hybridMultilevel"/>
    <w:tmpl w:val="12F8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2C421E"/>
    <w:multiLevelType w:val="hybridMultilevel"/>
    <w:tmpl w:val="D0D87024"/>
    <w:numStyleLink w:val="Numbered"/>
  </w:abstractNum>
  <w:abstractNum w:abstractNumId="15">
    <w:nsid w:val="5DE2655D"/>
    <w:multiLevelType w:val="hybridMultilevel"/>
    <w:tmpl w:val="D0D87024"/>
    <w:styleLink w:val="Numbered"/>
    <w:lvl w:ilvl="0" w:tplc="73A062A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DDF0CEB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906C1FF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D6F62E8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ECA2B3E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C9B6E32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53962F24">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C9DCB83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BB8CA38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19F4D3E"/>
    <w:multiLevelType w:val="hybridMultilevel"/>
    <w:tmpl w:val="2250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D917E9"/>
    <w:multiLevelType w:val="multilevel"/>
    <w:tmpl w:val="E01043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7C89770C"/>
    <w:multiLevelType w:val="hybridMultilevel"/>
    <w:tmpl w:val="A9C0D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D80F85"/>
    <w:multiLevelType w:val="hybridMultilevel"/>
    <w:tmpl w:val="7E60909E"/>
    <w:lvl w:ilvl="0" w:tplc="AB9269F0">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DF448DE"/>
    <w:multiLevelType w:val="hybridMultilevel"/>
    <w:tmpl w:val="BCB4F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17"/>
  </w:num>
  <w:num w:numId="5">
    <w:abstractNumId w:val="18"/>
  </w:num>
  <w:num w:numId="6">
    <w:abstractNumId w:val="15"/>
  </w:num>
  <w:num w:numId="7">
    <w:abstractNumId w:val="14"/>
  </w:num>
  <w:num w:numId="8">
    <w:abstractNumId w:val="12"/>
  </w:num>
  <w:num w:numId="9">
    <w:abstractNumId w:val="7"/>
  </w:num>
  <w:num w:numId="10">
    <w:abstractNumId w:val="11"/>
  </w:num>
  <w:num w:numId="11">
    <w:abstractNumId w:val="13"/>
  </w:num>
  <w:num w:numId="12">
    <w:abstractNumId w:val="8"/>
  </w:num>
  <w:num w:numId="13">
    <w:abstractNumId w:val="3"/>
  </w:num>
  <w:num w:numId="14">
    <w:abstractNumId w:val="20"/>
  </w:num>
  <w:num w:numId="15">
    <w:abstractNumId w:val="0"/>
  </w:num>
  <w:num w:numId="16">
    <w:abstractNumId w:val="2"/>
  </w:num>
  <w:num w:numId="17">
    <w:abstractNumId w:val="10"/>
  </w:num>
  <w:num w:numId="18">
    <w:abstractNumId w:val="6"/>
  </w:num>
  <w:num w:numId="19">
    <w:abstractNumId w:val="16"/>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BF"/>
    <w:rsid w:val="000B0C4E"/>
    <w:rsid w:val="00100993"/>
    <w:rsid w:val="001137A2"/>
    <w:rsid w:val="00151C66"/>
    <w:rsid w:val="00170AA9"/>
    <w:rsid w:val="00183876"/>
    <w:rsid w:val="001A1741"/>
    <w:rsid w:val="00251925"/>
    <w:rsid w:val="002A321E"/>
    <w:rsid w:val="002C073F"/>
    <w:rsid w:val="002D4F73"/>
    <w:rsid w:val="002E1F8B"/>
    <w:rsid w:val="003F2923"/>
    <w:rsid w:val="004039F7"/>
    <w:rsid w:val="00412259"/>
    <w:rsid w:val="00426C4B"/>
    <w:rsid w:val="0046311A"/>
    <w:rsid w:val="004C4178"/>
    <w:rsid w:val="00682705"/>
    <w:rsid w:val="00687896"/>
    <w:rsid w:val="006B354D"/>
    <w:rsid w:val="00757EA6"/>
    <w:rsid w:val="0078639F"/>
    <w:rsid w:val="007973BE"/>
    <w:rsid w:val="008A0BC5"/>
    <w:rsid w:val="00957F3F"/>
    <w:rsid w:val="009940B4"/>
    <w:rsid w:val="00997272"/>
    <w:rsid w:val="00A75A02"/>
    <w:rsid w:val="00B12744"/>
    <w:rsid w:val="00B25101"/>
    <w:rsid w:val="00BC125E"/>
    <w:rsid w:val="00C004BB"/>
    <w:rsid w:val="00C169A4"/>
    <w:rsid w:val="00C254CD"/>
    <w:rsid w:val="00C53E81"/>
    <w:rsid w:val="00CA379B"/>
    <w:rsid w:val="00CF736A"/>
    <w:rsid w:val="00E423BF"/>
    <w:rsid w:val="00E773A5"/>
    <w:rsid w:val="00E81056"/>
    <w:rsid w:val="00EC487C"/>
    <w:rsid w:val="00FD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3BF"/>
    <w:rPr>
      <w:lang w:val="hr-HR"/>
    </w:rPr>
  </w:style>
  <w:style w:type="paragraph" w:styleId="Footer">
    <w:name w:val="footer"/>
    <w:basedOn w:val="Normal"/>
    <w:link w:val="FooterChar"/>
    <w:uiPriority w:val="99"/>
    <w:unhideWhenUsed/>
    <w:rsid w:val="00E42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3BF"/>
    <w:rPr>
      <w:lang w:val="hr-HR"/>
    </w:rPr>
  </w:style>
  <w:style w:type="table" w:styleId="TableGrid">
    <w:name w:val="Table Grid"/>
    <w:basedOn w:val="TableNormal"/>
    <w:uiPriority w:val="59"/>
    <w:rsid w:val="008A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BC5"/>
    <w:rPr>
      <w:color w:val="0563C1" w:themeColor="hyperlink"/>
      <w:u w:val="single"/>
    </w:rPr>
  </w:style>
  <w:style w:type="paragraph" w:styleId="ListParagraph">
    <w:name w:val="List Paragraph"/>
    <w:basedOn w:val="Normal"/>
    <w:uiPriority w:val="34"/>
    <w:qFormat/>
    <w:rsid w:val="00183876"/>
    <w:pPr>
      <w:ind w:left="720"/>
      <w:contextualSpacing/>
    </w:pPr>
  </w:style>
  <w:style w:type="character" w:customStyle="1" w:styleId="Zadanifontodlomka1">
    <w:name w:val="Zadani font odlomka1"/>
    <w:rsid w:val="001A1741"/>
  </w:style>
  <w:style w:type="character" w:customStyle="1" w:styleId="apple-converted-space">
    <w:name w:val="apple-converted-space"/>
    <w:basedOn w:val="DefaultParagraphFont"/>
    <w:rsid w:val="001A1741"/>
  </w:style>
  <w:style w:type="character" w:customStyle="1" w:styleId="nlmyear">
    <w:name w:val="nlm_year"/>
    <w:basedOn w:val="DefaultParagraphFont"/>
    <w:rsid w:val="001A1741"/>
  </w:style>
  <w:style w:type="paragraph" w:customStyle="1" w:styleId="Body">
    <w:name w:val="Body"/>
    <w:rsid w:val="00251925"/>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Numbered">
    <w:name w:val="Numbered"/>
    <w:rsid w:val="00251925"/>
    <w:pPr>
      <w:numPr>
        <w:numId w:val="6"/>
      </w:numPr>
    </w:pPr>
  </w:style>
  <w:style w:type="paragraph" w:styleId="NormalWeb">
    <w:name w:val="Normal (Web)"/>
    <w:basedOn w:val="Normal"/>
    <w:uiPriority w:val="99"/>
    <w:semiHidden/>
    <w:unhideWhenUsed/>
    <w:rsid w:val="00BC12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00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4BB"/>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3BF"/>
    <w:rPr>
      <w:lang w:val="hr-HR"/>
    </w:rPr>
  </w:style>
  <w:style w:type="paragraph" w:styleId="Footer">
    <w:name w:val="footer"/>
    <w:basedOn w:val="Normal"/>
    <w:link w:val="FooterChar"/>
    <w:uiPriority w:val="99"/>
    <w:unhideWhenUsed/>
    <w:rsid w:val="00E42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3BF"/>
    <w:rPr>
      <w:lang w:val="hr-HR"/>
    </w:rPr>
  </w:style>
  <w:style w:type="table" w:styleId="TableGrid">
    <w:name w:val="Table Grid"/>
    <w:basedOn w:val="TableNormal"/>
    <w:uiPriority w:val="59"/>
    <w:rsid w:val="008A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BC5"/>
    <w:rPr>
      <w:color w:val="0563C1" w:themeColor="hyperlink"/>
      <w:u w:val="single"/>
    </w:rPr>
  </w:style>
  <w:style w:type="paragraph" w:styleId="ListParagraph">
    <w:name w:val="List Paragraph"/>
    <w:basedOn w:val="Normal"/>
    <w:uiPriority w:val="34"/>
    <w:qFormat/>
    <w:rsid w:val="00183876"/>
    <w:pPr>
      <w:ind w:left="720"/>
      <w:contextualSpacing/>
    </w:pPr>
  </w:style>
  <w:style w:type="character" w:customStyle="1" w:styleId="Zadanifontodlomka1">
    <w:name w:val="Zadani font odlomka1"/>
    <w:rsid w:val="001A1741"/>
  </w:style>
  <w:style w:type="character" w:customStyle="1" w:styleId="apple-converted-space">
    <w:name w:val="apple-converted-space"/>
    <w:basedOn w:val="DefaultParagraphFont"/>
    <w:rsid w:val="001A1741"/>
  </w:style>
  <w:style w:type="character" w:customStyle="1" w:styleId="nlmyear">
    <w:name w:val="nlm_year"/>
    <w:basedOn w:val="DefaultParagraphFont"/>
    <w:rsid w:val="001A1741"/>
  </w:style>
  <w:style w:type="paragraph" w:customStyle="1" w:styleId="Body">
    <w:name w:val="Body"/>
    <w:rsid w:val="00251925"/>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Numbered">
    <w:name w:val="Numbered"/>
    <w:rsid w:val="00251925"/>
    <w:pPr>
      <w:numPr>
        <w:numId w:val="6"/>
      </w:numPr>
    </w:pPr>
  </w:style>
  <w:style w:type="paragraph" w:styleId="NormalWeb">
    <w:name w:val="Normal (Web)"/>
    <w:basedOn w:val="Normal"/>
    <w:uiPriority w:val="99"/>
    <w:semiHidden/>
    <w:unhideWhenUsed/>
    <w:rsid w:val="00BC12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00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4BB"/>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2623">
      <w:bodyDiv w:val="1"/>
      <w:marLeft w:val="0"/>
      <w:marRight w:val="0"/>
      <w:marTop w:val="0"/>
      <w:marBottom w:val="0"/>
      <w:divBdr>
        <w:top w:val="none" w:sz="0" w:space="0" w:color="auto"/>
        <w:left w:val="none" w:sz="0" w:space="0" w:color="auto"/>
        <w:bottom w:val="none" w:sz="0" w:space="0" w:color="auto"/>
        <w:right w:val="none" w:sz="0" w:space="0" w:color="auto"/>
      </w:divBdr>
    </w:div>
    <w:div w:id="335772211">
      <w:bodyDiv w:val="1"/>
      <w:marLeft w:val="0"/>
      <w:marRight w:val="0"/>
      <w:marTop w:val="0"/>
      <w:marBottom w:val="0"/>
      <w:divBdr>
        <w:top w:val="none" w:sz="0" w:space="0" w:color="auto"/>
        <w:left w:val="none" w:sz="0" w:space="0" w:color="auto"/>
        <w:bottom w:val="none" w:sz="0" w:space="0" w:color="auto"/>
        <w:right w:val="none" w:sz="0" w:space="0" w:color="auto"/>
      </w:divBdr>
    </w:div>
    <w:div w:id="19971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iamentor.org/files/attachments/Promoting_Digital_Literacy.pdf" TargetMode="External"/><Relationship Id="rId18" Type="http://schemas.openxmlformats.org/officeDocument/2006/relationships/hyperlink" Target="https://medium.com/mobile-first-news-how-people-use-smartphones-to"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juliareda.eu/copyright-evaluation-report/" TargetMode="External"/><Relationship Id="rId7" Type="http://schemas.openxmlformats.org/officeDocument/2006/relationships/endnotes" Target="endnotes.xml"/><Relationship Id="rId12" Type="http://schemas.openxmlformats.org/officeDocument/2006/relationships/hyperlink" Target="http://ec.europa.eu/culture/media/literacy/studies/index_en.htm" TargetMode="External"/><Relationship Id="rId17" Type="http://schemas.openxmlformats.org/officeDocument/2006/relationships/hyperlink" Target="https://twitter.com/johndphot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GlenBMulcahy?ref_src=twsrc%5Egoogle%7Ctwcamp%5Eserp%7Ctwgr%5Eauthor" TargetMode="External"/><Relationship Id="rId20" Type="http://schemas.openxmlformats.org/officeDocument/2006/relationships/hyperlink" Target="http://9to5mac.com/2016/02/18/how-to-take-better-videos-iphone-filmic-pr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avpolicy/reg/avms/index_en.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dium.com/mobile-first-news-how-people-use-smartphones-to"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medium.com/1st-draft/are-you-a-journalist-download-this-free-guide-for-verifying-photos-and-videos-%20f39022fe9c3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europa.eu/culture/media/literacy/docs/studies/study.pdf" TargetMode="External"/><Relationship Id="rId22" Type="http://schemas.openxmlformats.org/officeDocument/2006/relationships/hyperlink" Target="http://www.journalism-now.co.uk/copyright-la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3896</TotalTime>
  <Pages>20</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Windows User</cp:lastModifiedBy>
  <cp:revision>28</cp:revision>
  <dcterms:created xsi:type="dcterms:W3CDTF">2016-05-16T21:39:00Z</dcterms:created>
  <dcterms:modified xsi:type="dcterms:W3CDTF">2018-01-03T13:15:00Z</dcterms:modified>
</cp:coreProperties>
</file>